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A935F" w14:textId="77777777" w:rsidR="0066248A" w:rsidRDefault="0066248A" w:rsidP="00AB0234">
      <w:pPr>
        <w:pStyle w:val="Title"/>
        <w:tabs>
          <w:tab w:val="left" w:pos="940"/>
          <w:tab w:val="left" w:pos="1550"/>
          <w:tab w:val="center" w:pos="5400"/>
        </w:tabs>
        <w:rPr>
          <w:sz w:val="32"/>
          <w:szCs w:val="32"/>
        </w:rPr>
      </w:pPr>
      <w:r>
        <w:rPr>
          <w:noProof/>
          <w:sz w:val="32"/>
          <w:szCs w:val="32"/>
        </w:rPr>
        <w:drawing>
          <wp:anchor distT="0" distB="0" distL="114300" distR="114300" simplePos="0" relativeHeight="251658240" behindDoc="0" locked="0" layoutInCell="1" allowOverlap="1" wp14:anchorId="5B292AA2" wp14:editId="555581EF">
            <wp:simplePos x="0" y="0"/>
            <wp:positionH relativeFrom="column">
              <wp:posOffset>4838700</wp:posOffset>
            </wp:positionH>
            <wp:positionV relativeFrom="paragraph">
              <wp:posOffset>-527050</wp:posOffset>
            </wp:positionV>
            <wp:extent cx="1819275" cy="590550"/>
            <wp:effectExtent l="19050" t="0" r="9525" b="0"/>
            <wp:wrapSquare wrapText="bothSides"/>
            <wp:docPr id="2" name="Picture 0" descr="CI_Logo_Standard_English_F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Logo_Standard_English_French.png"/>
                    <pic:cNvPicPr/>
                  </pic:nvPicPr>
                  <pic:blipFill>
                    <a:blip r:embed="rId11" cstate="print"/>
                    <a:stretch>
                      <a:fillRect/>
                    </a:stretch>
                  </pic:blipFill>
                  <pic:spPr>
                    <a:xfrm>
                      <a:off x="0" y="0"/>
                      <a:ext cx="1819275" cy="590550"/>
                    </a:xfrm>
                    <a:prstGeom prst="rect">
                      <a:avLst/>
                    </a:prstGeom>
                  </pic:spPr>
                </pic:pic>
              </a:graphicData>
            </a:graphic>
          </wp:anchor>
        </w:drawing>
      </w:r>
    </w:p>
    <w:p w14:paraId="4634793B" w14:textId="77777777" w:rsidR="0066248A" w:rsidRDefault="0066248A" w:rsidP="00AB0234">
      <w:pPr>
        <w:pStyle w:val="Title"/>
        <w:tabs>
          <w:tab w:val="left" w:pos="940"/>
          <w:tab w:val="left" w:pos="1550"/>
          <w:tab w:val="center" w:pos="5400"/>
        </w:tabs>
        <w:rPr>
          <w:sz w:val="32"/>
          <w:szCs w:val="32"/>
        </w:rPr>
      </w:pPr>
    </w:p>
    <w:p w14:paraId="075C2E06" w14:textId="77777777" w:rsidR="009E33E7" w:rsidRDefault="009E33E7" w:rsidP="009E33E7">
      <w:pPr>
        <w:pStyle w:val="Title"/>
        <w:tabs>
          <w:tab w:val="left" w:pos="940"/>
          <w:tab w:val="left" w:pos="1550"/>
          <w:tab w:val="center" w:pos="5400"/>
        </w:tabs>
        <w:jc w:val="left"/>
        <w:rPr>
          <w:sz w:val="32"/>
          <w:szCs w:val="32"/>
        </w:rPr>
      </w:pPr>
    </w:p>
    <w:p w14:paraId="661B9E7A" w14:textId="765E5652" w:rsidR="00F12DB5" w:rsidRPr="00D57450" w:rsidRDefault="00F12DB5" w:rsidP="009E33E7">
      <w:pPr>
        <w:pStyle w:val="Title"/>
        <w:tabs>
          <w:tab w:val="left" w:pos="940"/>
          <w:tab w:val="left" w:pos="1550"/>
          <w:tab w:val="center" w:pos="5400"/>
        </w:tabs>
        <w:rPr>
          <w:sz w:val="32"/>
          <w:szCs w:val="32"/>
        </w:rPr>
      </w:pPr>
      <w:r w:rsidRPr="00D57450">
        <w:rPr>
          <w:sz w:val="32"/>
          <w:szCs w:val="32"/>
        </w:rPr>
        <w:t>CONSERVATION INTERNATIONAL</w:t>
      </w:r>
    </w:p>
    <w:p w14:paraId="4C9BAA8D" w14:textId="77777777" w:rsidR="00F12DB5" w:rsidRPr="00D57450" w:rsidRDefault="00F12DB5" w:rsidP="009E33E7">
      <w:pPr>
        <w:pStyle w:val="Title"/>
        <w:rPr>
          <w:sz w:val="32"/>
          <w:szCs w:val="32"/>
        </w:rPr>
      </w:pPr>
      <w:r w:rsidRPr="00D57450">
        <w:rPr>
          <w:sz w:val="32"/>
          <w:szCs w:val="32"/>
        </w:rPr>
        <w:t>JOB DESCRIPTION</w:t>
      </w:r>
    </w:p>
    <w:p w14:paraId="0AEAC336" w14:textId="77777777" w:rsidR="00F12DB5" w:rsidRPr="00D57450" w:rsidRDefault="00F12DB5" w:rsidP="00F12DB5">
      <w:pPr>
        <w:pStyle w:val="Title"/>
        <w:spacing w:after="120"/>
        <w:jc w:val="left"/>
        <w:rPr>
          <w:color w:val="003300"/>
          <w:szCs w:val="28"/>
        </w:rPr>
      </w:pPr>
    </w:p>
    <w:tbl>
      <w:tblPr>
        <w:tblW w:w="10603" w:type="dxa"/>
        <w:tblInd w:w="-2" w:type="dxa"/>
        <w:tblLayout w:type="fixed"/>
        <w:tblCellMar>
          <w:top w:w="43" w:type="dxa"/>
          <w:left w:w="115" w:type="dxa"/>
          <w:right w:w="0" w:type="dxa"/>
        </w:tblCellMar>
        <w:tblLook w:val="0000" w:firstRow="0" w:lastRow="0" w:firstColumn="0" w:lastColumn="0" w:noHBand="0" w:noVBand="0"/>
      </w:tblPr>
      <w:tblGrid>
        <w:gridCol w:w="1955"/>
        <w:gridCol w:w="8"/>
        <w:gridCol w:w="3908"/>
        <w:gridCol w:w="142"/>
        <w:gridCol w:w="135"/>
        <w:gridCol w:w="1890"/>
        <w:gridCol w:w="2565"/>
      </w:tblGrid>
      <w:tr w:rsidR="00D562CB" w:rsidRPr="00744655" w14:paraId="13191D9E" w14:textId="77777777" w:rsidTr="0037027E">
        <w:trPr>
          <w:cantSplit/>
          <w:trHeight w:val="195"/>
        </w:trPr>
        <w:tc>
          <w:tcPr>
            <w:tcW w:w="1955" w:type="dxa"/>
            <w:vMerge w:val="restart"/>
            <w:vAlign w:val="center"/>
          </w:tcPr>
          <w:p w14:paraId="6B4F95E1" w14:textId="77777777" w:rsidR="00D562CB" w:rsidRPr="00C574A4" w:rsidRDefault="007C2842" w:rsidP="00D836C5">
            <w:pPr>
              <w:rPr>
                <w:b/>
                <w:sz w:val="18"/>
              </w:rPr>
            </w:pPr>
            <w:r w:rsidRPr="00C574A4">
              <w:rPr>
                <w:b/>
                <w:sz w:val="18"/>
              </w:rPr>
              <w:t>Position Title</w:t>
            </w:r>
            <w:r>
              <w:rPr>
                <w:b/>
                <w:sz w:val="18"/>
              </w:rPr>
              <w:t>:</w:t>
            </w:r>
          </w:p>
        </w:tc>
        <w:tc>
          <w:tcPr>
            <w:tcW w:w="8648" w:type="dxa"/>
            <w:gridSpan w:val="6"/>
            <w:vAlign w:val="bottom"/>
          </w:tcPr>
          <w:p w14:paraId="6735B978" w14:textId="0E117BFE" w:rsidR="00D562CB" w:rsidRPr="00744655" w:rsidRDefault="0037027E" w:rsidP="00D836C5">
            <w:pPr>
              <w:pStyle w:val="Header"/>
              <w:tabs>
                <w:tab w:val="clear" w:pos="4320"/>
                <w:tab w:val="clear" w:pos="8640"/>
              </w:tabs>
              <w:rPr>
                <w:b/>
                <w:bCs/>
                <w:sz w:val="18"/>
              </w:rPr>
            </w:pPr>
            <w:r w:rsidRPr="0037027E">
              <w:rPr>
                <w:b/>
                <w:bCs/>
                <w:sz w:val="18"/>
              </w:rPr>
              <w:t xml:space="preserve">Communications &amp; </w:t>
            </w:r>
            <w:r>
              <w:rPr>
                <w:b/>
                <w:bCs/>
                <w:sz w:val="18"/>
              </w:rPr>
              <w:t>K</w:t>
            </w:r>
            <w:r w:rsidRPr="0037027E">
              <w:rPr>
                <w:b/>
                <w:bCs/>
                <w:sz w:val="18"/>
              </w:rPr>
              <w:t>nowledge Manager</w:t>
            </w:r>
          </w:p>
        </w:tc>
      </w:tr>
      <w:tr w:rsidR="00D562CB" w:rsidRPr="00744655" w14:paraId="5F9E5BAD" w14:textId="77777777" w:rsidTr="0037027E">
        <w:trPr>
          <w:cantSplit/>
          <w:trHeight w:hRule="exact" w:val="338"/>
        </w:trPr>
        <w:tc>
          <w:tcPr>
            <w:tcW w:w="1955" w:type="dxa"/>
            <w:vMerge/>
            <w:vAlign w:val="center"/>
          </w:tcPr>
          <w:p w14:paraId="4591F4E3" w14:textId="77777777" w:rsidR="00D562CB" w:rsidRPr="00C574A4" w:rsidRDefault="00D562CB" w:rsidP="00D836C5">
            <w:pPr>
              <w:rPr>
                <w:b/>
                <w:sz w:val="18"/>
              </w:rPr>
            </w:pPr>
          </w:p>
        </w:tc>
        <w:tc>
          <w:tcPr>
            <w:tcW w:w="8648" w:type="dxa"/>
            <w:gridSpan w:val="6"/>
            <w:vAlign w:val="bottom"/>
          </w:tcPr>
          <w:p w14:paraId="0B6C950A" w14:textId="29E6F4CD" w:rsidR="00D562CB" w:rsidRPr="00744655" w:rsidRDefault="00D562CB" w:rsidP="000A5951">
            <w:pPr>
              <w:rPr>
                <w:b/>
                <w:bCs/>
                <w:sz w:val="18"/>
              </w:rPr>
            </w:pPr>
          </w:p>
        </w:tc>
      </w:tr>
      <w:tr w:rsidR="00C574A4" w:rsidRPr="00744655" w14:paraId="0014C87B" w14:textId="77777777" w:rsidTr="0037027E">
        <w:trPr>
          <w:cantSplit/>
          <w:trHeight w:hRule="exact" w:val="432"/>
        </w:trPr>
        <w:tc>
          <w:tcPr>
            <w:tcW w:w="1955" w:type="dxa"/>
            <w:vMerge w:val="restart"/>
            <w:vAlign w:val="center"/>
          </w:tcPr>
          <w:p w14:paraId="592FDAC8" w14:textId="77777777" w:rsidR="00C574A4" w:rsidRPr="00C574A4" w:rsidRDefault="00C574A4" w:rsidP="00D836C5">
            <w:pPr>
              <w:rPr>
                <w:b/>
                <w:sz w:val="18"/>
              </w:rPr>
            </w:pPr>
            <w:r w:rsidRPr="00C574A4">
              <w:rPr>
                <w:b/>
                <w:sz w:val="18"/>
              </w:rPr>
              <w:t>Program and Division:</w:t>
            </w:r>
          </w:p>
        </w:tc>
        <w:tc>
          <w:tcPr>
            <w:tcW w:w="3916" w:type="dxa"/>
            <w:gridSpan w:val="2"/>
            <w:vAlign w:val="bottom"/>
          </w:tcPr>
          <w:p w14:paraId="1BE909D1" w14:textId="77777777" w:rsidR="00C574A4" w:rsidRPr="00744655" w:rsidRDefault="00347D17" w:rsidP="00347D17">
            <w:pPr>
              <w:pStyle w:val="Header"/>
              <w:tabs>
                <w:tab w:val="clear" w:pos="4320"/>
                <w:tab w:val="clear" w:pos="8640"/>
              </w:tabs>
              <w:rPr>
                <w:b/>
                <w:bCs/>
                <w:sz w:val="18"/>
              </w:rPr>
            </w:pPr>
            <w:r>
              <w:rPr>
                <w:b/>
                <w:bCs/>
                <w:sz w:val="18"/>
              </w:rPr>
              <w:t>Ecuador</w:t>
            </w:r>
          </w:p>
        </w:tc>
        <w:tc>
          <w:tcPr>
            <w:tcW w:w="277" w:type="dxa"/>
            <w:gridSpan w:val="2"/>
            <w:vMerge w:val="restart"/>
            <w:vAlign w:val="bottom"/>
          </w:tcPr>
          <w:p w14:paraId="562A64A0" w14:textId="77777777" w:rsidR="00C574A4" w:rsidRPr="00744655" w:rsidRDefault="00C574A4" w:rsidP="00D836C5">
            <w:pPr>
              <w:rPr>
                <w:b/>
                <w:bCs/>
                <w:sz w:val="18"/>
              </w:rPr>
            </w:pPr>
          </w:p>
        </w:tc>
        <w:tc>
          <w:tcPr>
            <w:tcW w:w="4455" w:type="dxa"/>
            <w:gridSpan w:val="2"/>
            <w:vAlign w:val="bottom"/>
          </w:tcPr>
          <w:p w14:paraId="336335D4" w14:textId="78DF9FC9" w:rsidR="00C574A4" w:rsidRPr="00744655" w:rsidRDefault="0037027E" w:rsidP="00347D17">
            <w:pPr>
              <w:pStyle w:val="Header"/>
              <w:tabs>
                <w:tab w:val="clear" w:pos="4320"/>
                <w:tab w:val="clear" w:pos="8640"/>
              </w:tabs>
              <w:rPr>
                <w:b/>
                <w:bCs/>
                <w:sz w:val="18"/>
              </w:rPr>
            </w:pPr>
            <w:r>
              <w:rPr>
                <w:b/>
                <w:bCs/>
                <w:sz w:val="18"/>
              </w:rPr>
              <w:t xml:space="preserve">Americas Field Division </w:t>
            </w:r>
          </w:p>
        </w:tc>
      </w:tr>
      <w:tr w:rsidR="00C574A4" w:rsidRPr="00744655" w14:paraId="305BC40B" w14:textId="77777777" w:rsidTr="0037027E">
        <w:trPr>
          <w:cantSplit/>
          <w:trHeight w:hRule="exact" w:val="288"/>
        </w:trPr>
        <w:tc>
          <w:tcPr>
            <w:tcW w:w="1955" w:type="dxa"/>
            <w:vMerge/>
            <w:tcMar>
              <w:right w:w="72" w:type="dxa"/>
            </w:tcMar>
            <w:vAlign w:val="bottom"/>
          </w:tcPr>
          <w:p w14:paraId="385BCE95" w14:textId="77777777" w:rsidR="00C574A4" w:rsidRPr="00744655" w:rsidRDefault="00C574A4" w:rsidP="00D836C5">
            <w:pPr>
              <w:jc w:val="right"/>
              <w:rPr>
                <w:sz w:val="18"/>
              </w:rPr>
            </w:pPr>
          </w:p>
        </w:tc>
        <w:tc>
          <w:tcPr>
            <w:tcW w:w="3916" w:type="dxa"/>
            <w:gridSpan w:val="2"/>
            <w:vAlign w:val="center"/>
          </w:tcPr>
          <w:p w14:paraId="3510F0F0" w14:textId="77777777" w:rsidR="00C574A4" w:rsidRPr="00744655" w:rsidRDefault="0076097C" w:rsidP="003D0FBE">
            <w:pPr>
              <w:rPr>
                <w:sz w:val="14"/>
              </w:rPr>
            </w:pPr>
            <w:r>
              <w:rPr>
                <w:sz w:val="14"/>
              </w:rPr>
              <w:t>Department/</w:t>
            </w:r>
            <w:r w:rsidR="00C574A4">
              <w:rPr>
                <w:sz w:val="14"/>
              </w:rPr>
              <w:t>Program</w:t>
            </w:r>
            <w:r w:rsidR="00C574A4" w:rsidRPr="00744655">
              <w:rPr>
                <w:sz w:val="14"/>
              </w:rPr>
              <w:t xml:space="preserve"> Name</w:t>
            </w:r>
            <w:r w:rsidR="00C574A4">
              <w:rPr>
                <w:sz w:val="14"/>
              </w:rPr>
              <w:t xml:space="preserve"> </w:t>
            </w:r>
          </w:p>
        </w:tc>
        <w:tc>
          <w:tcPr>
            <w:tcW w:w="277" w:type="dxa"/>
            <w:gridSpan w:val="2"/>
            <w:vMerge/>
            <w:vAlign w:val="center"/>
          </w:tcPr>
          <w:p w14:paraId="65F80140" w14:textId="77777777" w:rsidR="00C574A4" w:rsidRPr="00744655" w:rsidRDefault="00C574A4" w:rsidP="00D836C5">
            <w:pPr>
              <w:rPr>
                <w:sz w:val="14"/>
              </w:rPr>
            </w:pPr>
          </w:p>
        </w:tc>
        <w:tc>
          <w:tcPr>
            <w:tcW w:w="4455" w:type="dxa"/>
            <w:gridSpan w:val="2"/>
            <w:vAlign w:val="center"/>
          </w:tcPr>
          <w:p w14:paraId="7654DAD3" w14:textId="77777777" w:rsidR="00C574A4" w:rsidRPr="00744655" w:rsidRDefault="00C574A4" w:rsidP="003D0FBE">
            <w:pPr>
              <w:rPr>
                <w:sz w:val="14"/>
              </w:rPr>
            </w:pPr>
            <w:r w:rsidRPr="00744655">
              <w:rPr>
                <w:sz w:val="14"/>
              </w:rPr>
              <w:t>Division Name</w:t>
            </w:r>
            <w:r>
              <w:rPr>
                <w:sz w:val="14"/>
              </w:rPr>
              <w:t xml:space="preserve"> </w:t>
            </w:r>
          </w:p>
        </w:tc>
      </w:tr>
      <w:tr w:rsidR="0037027E" w:rsidRPr="00D57450" w14:paraId="777A7730" w14:textId="77777777" w:rsidTr="0037027E">
        <w:trPr>
          <w:cantSplit/>
          <w:trHeight w:hRule="exact" w:val="432"/>
        </w:trPr>
        <w:tc>
          <w:tcPr>
            <w:tcW w:w="1963" w:type="dxa"/>
            <w:gridSpan w:val="2"/>
            <w:vMerge w:val="restart"/>
            <w:vAlign w:val="center"/>
          </w:tcPr>
          <w:p w14:paraId="03A7F6D1" w14:textId="7722ECB8" w:rsidR="0037027E" w:rsidRDefault="0037027E" w:rsidP="0037027E">
            <w:pPr>
              <w:rPr>
                <w:b/>
                <w:sz w:val="18"/>
              </w:rPr>
            </w:pPr>
            <w:r w:rsidRPr="00D57450">
              <w:rPr>
                <w:b/>
                <w:sz w:val="18"/>
              </w:rPr>
              <w:t>Supervisor</w:t>
            </w:r>
            <w:r>
              <w:rPr>
                <w:b/>
                <w:sz w:val="18"/>
              </w:rPr>
              <w:t xml:space="preserve"> 1: </w:t>
            </w:r>
          </w:p>
        </w:tc>
        <w:tc>
          <w:tcPr>
            <w:tcW w:w="4050" w:type="dxa"/>
            <w:gridSpan w:val="2"/>
            <w:vAlign w:val="bottom"/>
          </w:tcPr>
          <w:p w14:paraId="5DB4529E" w14:textId="39CE16DB" w:rsidR="0037027E" w:rsidRDefault="009A54E8" w:rsidP="0037027E">
            <w:pPr>
              <w:rPr>
                <w:b/>
                <w:bCs/>
                <w:sz w:val="18"/>
              </w:rPr>
            </w:pPr>
            <w:r>
              <w:rPr>
                <w:b/>
                <w:bCs/>
                <w:sz w:val="18"/>
              </w:rPr>
              <w:t xml:space="preserve">Giovanni </w:t>
            </w:r>
            <w:proofErr w:type="spellStart"/>
            <w:r>
              <w:rPr>
                <w:b/>
                <w:bCs/>
                <w:sz w:val="18"/>
              </w:rPr>
              <w:t>Ginatta</w:t>
            </w:r>
            <w:proofErr w:type="spellEnd"/>
          </w:p>
        </w:tc>
        <w:tc>
          <w:tcPr>
            <w:tcW w:w="135" w:type="dxa"/>
            <w:vAlign w:val="bottom"/>
          </w:tcPr>
          <w:p w14:paraId="69D2550E" w14:textId="77777777" w:rsidR="0037027E" w:rsidRPr="00D57450" w:rsidRDefault="0037027E" w:rsidP="0037027E">
            <w:pPr>
              <w:rPr>
                <w:b/>
                <w:bCs/>
                <w:sz w:val="18"/>
              </w:rPr>
            </w:pPr>
          </w:p>
        </w:tc>
        <w:tc>
          <w:tcPr>
            <w:tcW w:w="4455" w:type="dxa"/>
            <w:gridSpan w:val="2"/>
            <w:vAlign w:val="bottom"/>
          </w:tcPr>
          <w:p w14:paraId="4515FC3D" w14:textId="0B2FFFA5" w:rsidR="0037027E" w:rsidRDefault="0037027E" w:rsidP="0037027E">
            <w:pPr>
              <w:rPr>
                <w:b/>
                <w:bCs/>
                <w:sz w:val="18"/>
              </w:rPr>
            </w:pPr>
            <w:r>
              <w:rPr>
                <w:b/>
                <w:bCs/>
                <w:sz w:val="18"/>
              </w:rPr>
              <w:t>GCF Project Director</w:t>
            </w:r>
          </w:p>
        </w:tc>
      </w:tr>
      <w:tr w:rsidR="0037027E" w:rsidRPr="00D57450" w14:paraId="2CA31F61" w14:textId="77777777" w:rsidTr="0037027E">
        <w:trPr>
          <w:cantSplit/>
          <w:trHeight w:hRule="exact" w:val="432"/>
        </w:trPr>
        <w:tc>
          <w:tcPr>
            <w:tcW w:w="1963" w:type="dxa"/>
            <w:gridSpan w:val="2"/>
            <w:vMerge/>
            <w:vAlign w:val="center"/>
          </w:tcPr>
          <w:p w14:paraId="3E3223CB" w14:textId="77777777" w:rsidR="0037027E" w:rsidRDefault="0037027E" w:rsidP="0037027E">
            <w:pPr>
              <w:rPr>
                <w:b/>
                <w:sz w:val="18"/>
              </w:rPr>
            </w:pPr>
          </w:p>
        </w:tc>
        <w:tc>
          <w:tcPr>
            <w:tcW w:w="4050" w:type="dxa"/>
            <w:gridSpan w:val="2"/>
            <w:vAlign w:val="center"/>
          </w:tcPr>
          <w:p w14:paraId="2493F877" w14:textId="4B6F0374" w:rsidR="0037027E" w:rsidRDefault="0037027E" w:rsidP="0037027E">
            <w:pPr>
              <w:rPr>
                <w:b/>
                <w:bCs/>
                <w:sz w:val="18"/>
              </w:rPr>
            </w:pPr>
            <w:r w:rsidRPr="00D57450">
              <w:rPr>
                <w:sz w:val="14"/>
              </w:rPr>
              <w:t>Supervisor Name</w:t>
            </w:r>
          </w:p>
        </w:tc>
        <w:tc>
          <w:tcPr>
            <w:tcW w:w="135" w:type="dxa"/>
            <w:vAlign w:val="center"/>
          </w:tcPr>
          <w:p w14:paraId="5BAFBF47" w14:textId="77777777" w:rsidR="0037027E" w:rsidRPr="00D57450" w:rsidRDefault="0037027E" w:rsidP="0037027E">
            <w:pPr>
              <w:rPr>
                <w:b/>
                <w:bCs/>
                <w:sz w:val="18"/>
              </w:rPr>
            </w:pPr>
          </w:p>
        </w:tc>
        <w:tc>
          <w:tcPr>
            <w:tcW w:w="4455" w:type="dxa"/>
            <w:gridSpan w:val="2"/>
            <w:vAlign w:val="center"/>
          </w:tcPr>
          <w:p w14:paraId="0049DCAA" w14:textId="7CE460EA" w:rsidR="0037027E" w:rsidRDefault="0037027E" w:rsidP="0037027E">
            <w:pPr>
              <w:rPr>
                <w:b/>
                <w:bCs/>
                <w:sz w:val="18"/>
              </w:rPr>
            </w:pPr>
            <w:r w:rsidRPr="00D57450">
              <w:rPr>
                <w:sz w:val="14"/>
              </w:rPr>
              <w:t xml:space="preserve">Supervisor </w:t>
            </w:r>
            <w:r>
              <w:rPr>
                <w:sz w:val="14"/>
              </w:rPr>
              <w:t>Title</w:t>
            </w:r>
          </w:p>
        </w:tc>
      </w:tr>
      <w:tr w:rsidR="00F12DB5" w:rsidRPr="00D57450" w14:paraId="434872C0" w14:textId="77777777" w:rsidTr="0037027E">
        <w:trPr>
          <w:cantSplit/>
          <w:trHeight w:hRule="exact" w:val="432"/>
        </w:trPr>
        <w:tc>
          <w:tcPr>
            <w:tcW w:w="1963" w:type="dxa"/>
            <w:gridSpan w:val="2"/>
            <w:vMerge w:val="restart"/>
            <w:vAlign w:val="center"/>
          </w:tcPr>
          <w:p w14:paraId="4B7CA958" w14:textId="2468C237" w:rsidR="00F12DB5" w:rsidRPr="00D57450" w:rsidRDefault="0037027E" w:rsidP="003B321B">
            <w:pPr>
              <w:rPr>
                <w:b/>
                <w:sz w:val="18"/>
              </w:rPr>
            </w:pPr>
            <w:r w:rsidRPr="00D57450">
              <w:rPr>
                <w:b/>
                <w:sz w:val="18"/>
              </w:rPr>
              <w:t>Supervisor</w:t>
            </w:r>
            <w:r>
              <w:rPr>
                <w:b/>
                <w:sz w:val="18"/>
              </w:rPr>
              <w:t xml:space="preserve"> 2:</w:t>
            </w:r>
          </w:p>
        </w:tc>
        <w:tc>
          <w:tcPr>
            <w:tcW w:w="4050" w:type="dxa"/>
            <w:gridSpan w:val="2"/>
            <w:vAlign w:val="bottom"/>
          </w:tcPr>
          <w:p w14:paraId="08797C86" w14:textId="3FEA563F" w:rsidR="00F12DB5" w:rsidRPr="00D57450" w:rsidRDefault="0037027E" w:rsidP="003B321B">
            <w:pPr>
              <w:rPr>
                <w:b/>
                <w:bCs/>
                <w:sz w:val="18"/>
              </w:rPr>
            </w:pPr>
            <w:r>
              <w:rPr>
                <w:b/>
                <w:bCs/>
                <w:sz w:val="18"/>
              </w:rPr>
              <w:t xml:space="preserve">María </w:t>
            </w:r>
            <w:proofErr w:type="spellStart"/>
            <w:r>
              <w:rPr>
                <w:b/>
                <w:bCs/>
                <w:sz w:val="18"/>
              </w:rPr>
              <w:t>Belén</w:t>
            </w:r>
            <w:proofErr w:type="spellEnd"/>
            <w:r>
              <w:rPr>
                <w:b/>
                <w:bCs/>
                <w:sz w:val="18"/>
              </w:rPr>
              <w:t xml:space="preserve"> Vallejo </w:t>
            </w:r>
          </w:p>
        </w:tc>
        <w:tc>
          <w:tcPr>
            <w:tcW w:w="135" w:type="dxa"/>
            <w:vMerge w:val="restart"/>
            <w:vAlign w:val="bottom"/>
          </w:tcPr>
          <w:p w14:paraId="37AAD535" w14:textId="77777777" w:rsidR="00F12DB5" w:rsidRPr="00D57450" w:rsidRDefault="00F12DB5" w:rsidP="003B321B">
            <w:pPr>
              <w:rPr>
                <w:b/>
                <w:bCs/>
                <w:sz w:val="18"/>
              </w:rPr>
            </w:pPr>
          </w:p>
        </w:tc>
        <w:tc>
          <w:tcPr>
            <w:tcW w:w="4455" w:type="dxa"/>
            <w:gridSpan w:val="2"/>
            <w:vAlign w:val="bottom"/>
          </w:tcPr>
          <w:p w14:paraId="2FC21265" w14:textId="33E64DF4" w:rsidR="00F12DB5" w:rsidRPr="00D57450" w:rsidRDefault="00E94D99" w:rsidP="003B321B">
            <w:pPr>
              <w:rPr>
                <w:b/>
                <w:bCs/>
                <w:sz w:val="18"/>
              </w:rPr>
            </w:pPr>
            <w:r>
              <w:rPr>
                <w:b/>
                <w:bCs/>
                <w:sz w:val="18"/>
              </w:rPr>
              <w:t>CI</w:t>
            </w:r>
            <w:r w:rsidR="009A54E8">
              <w:rPr>
                <w:b/>
                <w:bCs/>
                <w:sz w:val="18"/>
              </w:rPr>
              <w:t>-</w:t>
            </w:r>
            <w:r>
              <w:rPr>
                <w:b/>
                <w:bCs/>
                <w:sz w:val="18"/>
              </w:rPr>
              <w:t xml:space="preserve">Ecuador </w:t>
            </w:r>
            <w:r w:rsidR="0037027E">
              <w:rPr>
                <w:b/>
                <w:bCs/>
                <w:sz w:val="18"/>
              </w:rPr>
              <w:t xml:space="preserve">Communications Manager </w:t>
            </w:r>
          </w:p>
        </w:tc>
      </w:tr>
      <w:tr w:rsidR="00F12DB5" w:rsidRPr="00D57450" w14:paraId="3947619C" w14:textId="77777777" w:rsidTr="0037027E">
        <w:trPr>
          <w:cantSplit/>
          <w:trHeight w:hRule="exact" w:val="288"/>
        </w:trPr>
        <w:tc>
          <w:tcPr>
            <w:tcW w:w="1963" w:type="dxa"/>
            <w:gridSpan w:val="2"/>
            <w:vMerge/>
            <w:vAlign w:val="center"/>
          </w:tcPr>
          <w:p w14:paraId="4D670338" w14:textId="77777777" w:rsidR="00F12DB5" w:rsidRPr="00D57450" w:rsidRDefault="00F12DB5" w:rsidP="003B321B">
            <w:pPr>
              <w:rPr>
                <w:sz w:val="18"/>
              </w:rPr>
            </w:pPr>
          </w:p>
        </w:tc>
        <w:tc>
          <w:tcPr>
            <w:tcW w:w="4050" w:type="dxa"/>
            <w:gridSpan w:val="2"/>
            <w:vAlign w:val="center"/>
          </w:tcPr>
          <w:p w14:paraId="03F36286" w14:textId="77777777" w:rsidR="00F12DB5" w:rsidRPr="00D57450" w:rsidRDefault="00F12DB5" w:rsidP="003B321B">
            <w:pPr>
              <w:rPr>
                <w:sz w:val="14"/>
              </w:rPr>
            </w:pPr>
            <w:r w:rsidRPr="00D57450">
              <w:rPr>
                <w:sz w:val="14"/>
              </w:rPr>
              <w:t>Supervisor Name</w:t>
            </w:r>
          </w:p>
        </w:tc>
        <w:tc>
          <w:tcPr>
            <w:tcW w:w="135" w:type="dxa"/>
            <w:vMerge/>
            <w:vAlign w:val="center"/>
          </w:tcPr>
          <w:p w14:paraId="2B1766BA" w14:textId="77777777" w:rsidR="00F12DB5" w:rsidRPr="00D57450" w:rsidRDefault="00F12DB5" w:rsidP="003B321B">
            <w:pPr>
              <w:rPr>
                <w:sz w:val="18"/>
              </w:rPr>
            </w:pPr>
          </w:p>
        </w:tc>
        <w:tc>
          <w:tcPr>
            <w:tcW w:w="4455" w:type="dxa"/>
            <w:gridSpan w:val="2"/>
            <w:vAlign w:val="center"/>
          </w:tcPr>
          <w:p w14:paraId="3BCCC251" w14:textId="77777777" w:rsidR="00F12DB5" w:rsidRPr="00D57450" w:rsidRDefault="00F12DB5" w:rsidP="003B321B">
            <w:pPr>
              <w:rPr>
                <w:sz w:val="14"/>
              </w:rPr>
            </w:pPr>
            <w:r w:rsidRPr="00D57450">
              <w:rPr>
                <w:sz w:val="14"/>
              </w:rPr>
              <w:t xml:space="preserve">Supervisor </w:t>
            </w:r>
            <w:r w:rsidR="00C574A4">
              <w:rPr>
                <w:sz w:val="14"/>
              </w:rPr>
              <w:t>Title</w:t>
            </w:r>
          </w:p>
        </w:tc>
      </w:tr>
      <w:tr w:rsidR="0076097C" w:rsidRPr="00D57450" w14:paraId="56C90640" w14:textId="77777777" w:rsidTr="0037027E">
        <w:trPr>
          <w:cantSplit/>
          <w:trHeight w:hRule="exact" w:val="961"/>
        </w:trPr>
        <w:tc>
          <w:tcPr>
            <w:tcW w:w="1963" w:type="dxa"/>
            <w:gridSpan w:val="2"/>
            <w:vMerge w:val="restart"/>
            <w:vAlign w:val="center"/>
          </w:tcPr>
          <w:p w14:paraId="027882C1" w14:textId="4CB0560C" w:rsidR="0076097C" w:rsidRPr="00D57450" w:rsidRDefault="0037027E" w:rsidP="003B321B">
            <w:pPr>
              <w:jc w:val="both"/>
              <w:rPr>
                <w:b/>
                <w:sz w:val="18"/>
              </w:rPr>
            </w:pPr>
            <w:r>
              <w:rPr>
                <w:b/>
                <w:sz w:val="18"/>
              </w:rPr>
              <w:br/>
            </w:r>
            <w:r w:rsidR="0076097C" w:rsidRPr="00D57450">
              <w:rPr>
                <w:b/>
                <w:sz w:val="18"/>
              </w:rPr>
              <w:t>Employment Type:</w:t>
            </w:r>
          </w:p>
        </w:tc>
        <w:tc>
          <w:tcPr>
            <w:tcW w:w="4050" w:type="dxa"/>
            <w:gridSpan w:val="2"/>
            <w:vAlign w:val="bottom"/>
          </w:tcPr>
          <w:p w14:paraId="643CDADC" w14:textId="77777777" w:rsidR="003D0FBE" w:rsidRPr="00E16DDA" w:rsidRDefault="00347D17" w:rsidP="003B321B">
            <w:pPr>
              <w:rPr>
                <w:bCs/>
                <w:sz w:val="18"/>
              </w:rPr>
            </w:pPr>
            <w:bookmarkStart w:id="0" w:name="Dropdown5"/>
            <w:r>
              <w:rPr>
                <w:bCs/>
                <w:sz w:val="18"/>
              </w:rPr>
              <w:t xml:space="preserve"> X </w:t>
            </w:r>
            <w:r w:rsidR="003D0FBE" w:rsidRPr="00E16DDA">
              <w:rPr>
                <w:bCs/>
                <w:sz w:val="18"/>
              </w:rPr>
              <w:t>Regular</w:t>
            </w:r>
          </w:p>
          <w:p w14:paraId="0DA52556" w14:textId="77777777" w:rsidR="0076097C" w:rsidRDefault="00445A60" w:rsidP="003D0FBE">
            <w:pPr>
              <w:rPr>
                <w:bCs/>
                <w:sz w:val="18"/>
              </w:rPr>
            </w:pPr>
            <w:r w:rsidRPr="00E16DDA">
              <w:rPr>
                <w:bCs/>
                <w:sz w:val="18"/>
              </w:rPr>
              <w:fldChar w:fldCharType="begin">
                <w:ffData>
                  <w:name w:val="Check4"/>
                  <w:enabled/>
                  <w:calcOnExit w:val="0"/>
                  <w:checkBox>
                    <w:sizeAuto/>
                    <w:default w:val="0"/>
                  </w:checkBox>
                </w:ffData>
              </w:fldChar>
            </w:r>
            <w:bookmarkStart w:id="1" w:name="Check4"/>
            <w:r w:rsidR="00E16DDA" w:rsidRPr="00E16DDA">
              <w:rPr>
                <w:bCs/>
                <w:sz w:val="18"/>
              </w:rPr>
              <w:instrText xml:space="preserve"> FORMCHECKBOX </w:instrText>
            </w:r>
            <w:r w:rsidRPr="00E16DDA">
              <w:rPr>
                <w:bCs/>
                <w:sz w:val="18"/>
              </w:rPr>
            </w:r>
            <w:r w:rsidRPr="00E16DDA">
              <w:rPr>
                <w:bCs/>
                <w:sz w:val="18"/>
              </w:rPr>
              <w:fldChar w:fldCharType="separate"/>
            </w:r>
            <w:r w:rsidRPr="00E16DDA">
              <w:rPr>
                <w:bCs/>
                <w:sz w:val="18"/>
              </w:rPr>
              <w:fldChar w:fldCharType="end"/>
            </w:r>
            <w:bookmarkEnd w:id="1"/>
            <w:r w:rsidR="003D0FBE" w:rsidRPr="00E16DDA">
              <w:rPr>
                <w:bCs/>
                <w:sz w:val="18"/>
              </w:rPr>
              <w:t>Fixed Term (6 months or less)</w:t>
            </w:r>
            <w:bookmarkEnd w:id="0"/>
          </w:p>
          <w:p w14:paraId="1395FE94" w14:textId="77777777" w:rsidR="009C27CE" w:rsidRPr="00D57450" w:rsidRDefault="00445A60" w:rsidP="003D0FBE">
            <w:pPr>
              <w:rPr>
                <w:b/>
                <w:bCs/>
                <w:sz w:val="18"/>
              </w:rPr>
            </w:pPr>
            <w:r w:rsidRPr="00E16DDA">
              <w:rPr>
                <w:bCs/>
                <w:sz w:val="18"/>
              </w:rPr>
              <w:fldChar w:fldCharType="begin">
                <w:ffData>
                  <w:name w:val="Check4"/>
                  <w:enabled/>
                  <w:calcOnExit w:val="0"/>
                  <w:checkBox>
                    <w:sizeAuto/>
                    <w:default w:val="0"/>
                  </w:checkBox>
                </w:ffData>
              </w:fldChar>
            </w:r>
            <w:r w:rsidR="009C27CE" w:rsidRPr="00E16DDA">
              <w:rPr>
                <w:bCs/>
                <w:sz w:val="18"/>
              </w:rPr>
              <w:instrText xml:space="preserve"> FORMCHECKBOX </w:instrText>
            </w:r>
            <w:r w:rsidRPr="00E16DDA">
              <w:rPr>
                <w:bCs/>
                <w:sz w:val="18"/>
              </w:rPr>
            </w:r>
            <w:r w:rsidRPr="00E16DDA">
              <w:rPr>
                <w:bCs/>
                <w:sz w:val="18"/>
              </w:rPr>
              <w:fldChar w:fldCharType="separate"/>
            </w:r>
            <w:r w:rsidRPr="00E16DDA">
              <w:rPr>
                <w:bCs/>
                <w:sz w:val="18"/>
              </w:rPr>
              <w:fldChar w:fldCharType="end"/>
            </w:r>
            <w:r w:rsidR="009C27CE">
              <w:rPr>
                <w:bCs/>
                <w:sz w:val="18"/>
              </w:rPr>
              <w:t>Other (Specify)</w:t>
            </w:r>
          </w:p>
        </w:tc>
        <w:tc>
          <w:tcPr>
            <w:tcW w:w="135" w:type="dxa"/>
            <w:vMerge w:val="restart"/>
            <w:vAlign w:val="bottom"/>
          </w:tcPr>
          <w:p w14:paraId="7C543F4A" w14:textId="77777777" w:rsidR="0076097C" w:rsidRPr="00D57450" w:rsidRDefault="0076097C" w:rsidP="003B321B">
            <w:pPr>
              <w:rPr>
                <w:b/>
                <w:bCs/>
                <w:sz w:val="18"/>
              </w:rPr>
            </w:pPr>
          </w:p>
        </w:tc>
        <w:tc>
          <w:tcPr>
            <w:tcW w:w="1890" w:type="dxa"/>
            <w:vMerge w:val="restart"/>
            <w:vAlign w:val="center"/>
          </w:tcPr>
          <w:p w14:paraId="470CFDAE" w14:textId="77777777" w:rsidR="0076097C" w:rsidRPr="0076097C" w:rsidRDefault="0076097C" w:rsidP="0076097C">
            <w:pPr>
              <w:rPr>
                <w:b/>
                <w:bCs/>
                <w:sz w:val="18"/>
              </w:rPr>
            </w:pPr>
            <w:r w:rsidRPr="0076097C">
              <w:rPr>
                <w:b/>
                <w:bCs/>
                <w:sz w:val="18"/>
              </w:rPr>
              <w:t>Scheduled Hours</w:t>
            </w:r>
            <w:r w:rsidR="00E16DDA">
              <w:rPr>
                <w:b/>
                <w:bCs/>
                <w:sz w:val="18"/>
              </w:rPr>
              <w:t>:</w:t>
            </w:r>
          </w:p>
        </w:tc>
        <w:tc>
          <w:tcPr>
            <w:tcW w:w="2565" w:type="dxa"/>
            <w:vAlign w:val="bottom"/>
          </w:tcPr>
          <w:p w14:paraId="586CE988" w14:textId="4C2CE46D" w:rsidR="00B633DD" w:rsidRDefault="00347D17" w:rsidP="003B321B">
            <w:pPr>
              <w:rPr>
                <w:bCs/>
                <w:sz w:val="18"/>
              </w:rPr>
            </w:pPr>
            <w:r>
              <w:rPr>
                <w:bCs/>
                <w:sz w:val="18"/>
              </w:rPr>
              <w:t xml:space="preserve">X </w:t>
            </w:r>
            <w:r w:rsidR="00E16DDA" w:rsidRPr="00E16DDA">
              <w:rPr>
                <w:bCs/>
                <w:sz w:val="18"/>
              </w:rPr>
              <w:t>Full Time</w:t>
            </w:r>
            <w:r w:rsidR="00E16DDA">
              <w:rPr>
                <w:bCs/>
                <w:sz w:val="18"/>
              </w:rPr>
              <w:t xml:space="preserve"> </w:t>
            </w:r>
          </w:p>
          <w:p w14:paraId="6547E0C5" w14:textId="77777777" w:rsidR="00E16DDA" w:rsidRPr="00E16DDA" w:rsidRDefault="00445A60" w:rsidP="003B321B">
            <w:pPr>
              <w:rPr>
                <w:bCs/>
                <w:sz w:val="18"/>
              </w:rPr>
            </w:pPr>
            <w:r>
              <w:rPr>
                <w:bCs/>
                <w:sz w:val="18"/>
              </w:rPr>
              <w:fldChar w:fldCharType="begin">
                <w:ffData>
                  <w:name w:val="Check6"/>
                  <w:enabled/>
                  <w:calcOnExit w:val="0"/>
                  <w:checkBox>
                    <w:sizeAuto/>
                    <w:default w:val="0"/>
                  </w:checkBox>
                </w:ffData>
              </w:fldChar>
            </w:r>
            <w:bookmarkStart w:id="2" w:name="Check6"/>
            <w:r w:rsidR="00B633DD">
              <w:rPr>
                <w:bCs/>
                <w:sz w:val="18"/>
              </w:rPr>
              <w:instrText xml:space="preserve"> FORMCHECKBOX </w:instrText>
            </w:r>
            <w:r>
              <w:rPr>
                <w:bCs/>
                <w:sz w:val="18"/>
              </w:rPr>
            </w:r>
            <w:r>
              <w:rPr>
                <w:bCs/>
                <w:sz w:val="18"/>
              </w:rPr>
              <w:fldChar w:fldCharType="separate"/>
            </w:r>
            <w:r>
              <w:rPr>
                <w:bCs/>
                <w:sz w:val="18"/>
              </w:rPr>
              <w:fldChar w:fldCharType="end"/>
            </w:r>
            <w:bookmarkEnd w:id="2"/>
            <w:r w:rsidR="00B633DD">
              <w:rPr>
                <w:bCs/>
                <w:sz w:val="18"/>
              </w:rPr>
              <w:t>P</w:t>
            </w:r>
            <w:r w:rsidR="00E16DDA" w:rsidRPr="00E16DDA">
              <w:rPr>
                <w:bCs/>
                <w:sz w:val="18"/>
              </w:rPr>
              <w:t>art Time</w:t>
            </w:r>
            <w:r w:rsidR="00B633DD">
              <w:rPr>
                <w:bCs/>
                <w:sz w:val="18"/>
              </w:rPr>
              <w:t xml:space="preserve"> 80% </w:t>
            </w:r>
          </w:p>
          <w:p w14:paraId="1186C1A8" w14:textId="77777777" w:rsidR="00056774" w:rsidRDefault="00445A60" w:rsidP="00056774">
            <w:pPr>
              <w:rPr>
                <w:bCs/>
                <w:sz w:val="18"/>
              </w:rPr>
            </w:pPr>
            <w:r>
              <w:rPr>
                <w:bCs/>
                <w:sz w:val="18"/>
              </w:rPr>
              <w:fldChar w:fldCharType="begin">
                <w:ffData>
                  <w:name w:val="Check7"/>
                  <w:enabled/>
                  <w:calcOnExit w:val="0"/>
                  <w:checkBox>
                    <w:sizeAuto/>
                    <w:default w:val="0"/>
                  </w:checkBox>
                </w:ffData>
              </w:fldChar>
            </w:r>
            <w:bookmarkStart w:id="3" w:name="Check7"/>
            <w:r w:rsidR="00B633DD">
              <w:rPr>
                <w:bCs/>
                <w:sz w:val="18"/>
              </w:rPr>
              <w:instrText xml:space="preserve"> FORMCHECKBOX </w:instrText>
            </w:r>
            <w:r>
              <w:rPr>
                <w:bCs/>
                <w:sz w:val="18"/>
              </w:rPr>
            </w:r>
            <w:r>
              <w:rPr>
                <w:bCs/>
                <w:sz w:val="18"/>
              </w:rPr>
              <w:fldChar w:fldCharType="separate"/>
            </w:r>
            <w:r>
              <w:rPr>
                <w:bCs/>
                <w:sz w:val="18"/>
              </w:rPr>
              <w:fldChar w:fldCharType="end"/>
            </w:r>
            <w:bookmarkEnd w:id="3"/>
            <w:r w:rsidR="00E16DDA" w:rsidRPr="00E16DDA">
              <w:rPr>
                <w:bCs/>
                <w:sz w:val="18"/>
              </w:rPr>
              <w:t>Part time</w:t>
            </w:r>
            <w:r w:rsidR="00B633DD">
              <w:rPr>
                <w:bCs/>
                <w:sz w:val="18"/>
              </w:rPr>
              <w:t xml:space="preserve"> 60% </w:t>
            </w:r>
          </w:p>
          <w:p w14:paraId="79C00692" w14:textId="77777777" w:rsidR="009C27CE" w:rsidRPr="00E16DDA" w:rsidRDefault="00445A60" w:rsidP="00056774">
            <w:pPr>
              <w:rPr>
                <w:bCs/>
                <w:sz w:val="18"/>
              </w:rPr>
            </w:pPr>
            <w:r>
              <w:rPr>
                <w:bCs/>
                <w:sz w:val="18"/>
              </w:rPr>
              <w:fldChar w:fldCharType="begin">
                <w:ffData>
                  <w:name w:val="Check7"/>
                  <w:enabled/>
                  <w:calcOnExit w:val="0"/>
                  <w:checkBox>
                    <w:sizeAuto/>
                    <w:default w:val="0"/>
                  </w:checkBox>
                </w:ffData>
              </w:fldChar>
            </w:r>
            <w:r w:rsidR="009C27CE">
              <w:rPr>
                <w:bCs/>
                <w:sz w:val="18"/>
              </w:rPr>
              <w:instrText xml:space="preserve"> FORMCHECKBOX </w:instrText>
            </w:r>
            <w:r>
              <w:rPr>
                <w:bCs/>
                <w:sz w:val="18"/>
              </w:rPr>
            </w:r>
            <w:r>
              <w:rPr>
                <w:bCs/>
                <w:sz w:val="18"/>
              </w:rPr>
              <w:fldChar w:fldCharType="separate"/>
            </w:r>
            <w:r>
              <w:rPr>
                <w:bCs/>
                <w:sz w:val="18"/>
              </w:rPr>
              <w:fldChar w:fldCharType="end"/>
            </w:r>
            <w:r w:rsidR="009C27CE">
              <w:rPr>
                <w:bCs/>
                <w:sz w:val="18"/>
              </w:rPr>
              <w:t>Other (Specify)</w:t>
            </w:r>
          </w:p>
        </w:tc>
      </w:tr>
      <w:tr w:rsidR="0076097C" w:rsidRPr="00D57450" w14:paraId="725875D1" w14:textId="77777777" w:rsidTr="0037027E">
        <w:trPr>
          <w:cantSplit/>
          <w:trHeight w:hRule="exact" w:val="188"/>
        </w:trPr>
        <w:tc>
          <w:tcPr>
            <w:tcW w:w="1963" w:type="dxa"/>
            <w:gridSpan w:val="2"/>
            <w:vMerge/>
            <w:tcMar>
              <w:right w:w="72" w:type="dxa"/>
            </w:tcMar>
            <w:vAlign w:val="bottom"/>
          </w:tcPr>
          <w:p w14:paraId="79019EC9" w14:textId="77777777" w:rsidR="0076097C" w:rsidRPr="00D57450" w:rsidRDefault="0076097C" w:rsidP="003B321B">
            <w:pPr>
              <w:rPr>
                <w:sz w:val="14"/>
              </w:rPr>
            </w:pPr>
          </w:p>
        </w:tc>
        <w:tc>
          <w:tcPr>
            <w:tcW w:w="4050" w:type="dxa"/>
            <w:gridSpan w:val="2"/>
            <w:vAlign w:val="bottom"/>
          </w:tcPr>
          <w:p w14:paraId="4E35878B" w14:textId="77777777" w:rsidR="0076097C" w:rsidRPr="00D57450" w:rsidRDefault="0076097C" w:rsidP="003B321B">
            <w:pPr>
              <w:rPr>
                <w:sz w:val="14"/>
              </w:rPr>
            </w:pPr>
          </w:p>
        </w:tc>
        <w:tc>
          <w:tcPr>
            <w:tcW w:w="135" w:type="dxa"/>
            <w:vMerge/>
            <w:vAlign w:val="bottom"/>
          </w:tcPr>
          <w:p w14:paraId="769DC984" w14:textId="77777777" w:rsidR="0076097C" w:rsidRPr="00D57450" w:rsidRDefault="0076097C" w:rsidP="003B321B">
            <w:pPr>
              <w:rPr>
                <w:sz w:val="14"/>
              </w:rPr>
            </w:pPr>
          </w:p>
        </w:tc>
        <w:tc>
          <w:tcPr>
            <w:tcW w:w="1890" w:type="dxa"/>
            <w:vMerge/>
          </w:tcPr>
          <w:p w14:paraId="1E48CDFB" w14:textId="77777777" w:rsidR="0076097C" w:rsidRPr="00D57450" w:rsidRDefault="0076097C" w:rsidP="003B321B">
            <w:pPr>
              <w:rPr>
                <w:sz w:val="14"/>
              </w:rPr>
            </w:pPr>
          </w:p>
        </w:tc>
        <w:tc>
          <w:tcPr>
            <w:tcW w:w="2565" w:type="dxa"/>
          </w:tcPr>
          <w:p w14:paraId="6A12E7EE" w14:textId="77777777" w:rsidR="0076097C" w:rsidRPr="00E16DDA" w:rsidRDefault="0076097C" w:rsidP="003B321B">
            <w:pPr>
              <w:rPr>
                <w:sz w:val="14"/>
              </w:rPr>
            </w:pPr>
          </w:p>
        </w:tc>
      </w:tr>
      <w:tr w:rsidR="00DC72B9" w:rsidRPr="00D57450" w14:paraId="66436E6B" w14:textId="77777777" w:rsidTr="0037027E">
        <w:trPr>
          <w:cantSplit/>
          <w:trHeight w:hRule="exact" w:val="1060"/>
        </w:trPr>
        <w:tc>
          <w:tcPr>
            <w:tcW w:w="1963" w:type="dxa"/>
            <w:gridSpan w:val="2"/>
          </w:tcPr>
          <w:p w14:paraId="46ACC365" w14:textId="77777777" w:rsidR="00772836" w:rsidRPr="00772836" w:rsidRDefault="00772836" w:rsidP="00772836">
            <w:pPr>
              <w:rPr>
                <w:b/>
                <w:sz w:val="8"/>
                <w:szCs w:val="8"/>
              </w:rPr>
            </w:pPr>
          </w:p>
          <w:p w14:paraId="6CD0C5E4" w14:textId="77777777" w:rsidR="00DC72B9" w:rsidRPr="00D57450" w:rsidRDefault="00DC72B9" w:rsidP="00772836">
            <w:pPr>
              <w:rPr>
                <w:b/>
                <w:sz w:val="18"/>
              </w:rPr>
            </w:pPr>
            <w:r w:rsidRPr="00D57450">
              <w:rPr>
                <w:b/>
                <w:sz w:val="18"/>
              </w:rPr>
              <w:t>Reason for Job Description</w:t>
            </w:r>
            <w:r>
              <w:rPr>
                <w:b/>
                <w:sz w:val="18"/>
              </w:rPr>
              <w:t>:</w:t>
            </w:r>
            <w:r w:rsidRPr="00D57450">
              <w:rPr>
                <w:b/>
                <w:sz w:val="18"/>
              </w:rPr>
              <w:t xml:space="preserve"> </w:t>
            </w:r>
          </w:p>
        </w:tc>
        <w:tc>
          <w:tcPr>
            <w:tcW w:w="4050" w:type="dxa"/>
            <w:gridSpan w:val="2"/>
          </w:tcPr>
          <w:p w14:paraId="2044B19E" w14:textId="77777777" w:rsidR="00C7742A" w:rsidRPr="00C7742A" w:rsidRDefault="00C7742A" w:rsidP="00772836">
            <w:pPr>
              <w:rPr>
                <w:bCs/>
                <w:sz w:val="8"/>
                <w:szCs w:val="8"/>
              </w:rPr>
            </w:pPr>
            <w:bookmarkStart w:id="4" w:name="Dropdown10"/>
          </w:p>
          <w:p w14:paraId="065EC28F" w14:textId="714416D7" w:rsidR="00C7742A" w:rsidRDefault="00347D17" w:rsidP="00772836">
            <w:pPr>
              <w:rPr>
                <w:bCs/>
                <w:sz w:val="18"/>
              </w:rPr>
            </w:pPr>
            <w:r>
              <w:rPr>
                <w:bCs/>
                <w:sz w:val="18"/>
              </w:rPr>
              <w:t xml:space="preserve">X </w:t>
            </w:r>
            <w:r w:rsidR="00C7742A" w:rsidRPr="00C7742A">
              <w:rPr>
                <w:bCs/>
                <w:sz w:val="18"/>
              </w:rPr>
              <w:t>New Position</w:t>
            </w:r>
          </w:p>
          <w:p w14:paraId="7C5A9859" w14:textId="77777777" w:rsidR="00C7742A" w:rsidRPr="00C7742A" w:rsidRDefault="00445A60" w:rsidP="00772836">
            <w:pPr>
              <w:rPr>
                <w:bCs/>
                <w:sz w:val="18"/>
              </w:rPr>
            </w:pPr>
            <w:r w:rsidRPr="00E16DDA">
              <w:rPr>
                <w:bCs/>
                <w:sz w:val="18"/>
              </w:rPr>
              <w:fldChar w:fldCharType="begin">
                <w:ffData>
                  <w:name w:val="Check4"/>
                  <w:enabled/>
                  <w:calcOnExit w:val="0"/>
                  <w:checkBox>
                    <w:sizeAuto/>
                    <w:default w:val="0"/>
                  </w:checkBox>
                </w:ffData>
              </w:fldChar>
            </w:r>
            <w:r w:rsidR="00C7742A" w:rsidRPr="00E16DDA">
              <w:rPr>
                <w:bCs/>
                <w:sz w:val="18"/>
              </w:rPr>
              <w:instrText xml:space="preserve"> FORMCHECKBOX </w:instrText>
            </w:r>
            <w:r w:rsidRPr="00E16DDA">
              <w:rPr>
                <w:bCs/>
                <w:sz w:val="18"/>
              </w:rPr>
            </w:r>
            <w:r w:rsidRPr="00E16DDA">
              <w:rPr>
                <w:bCs/>
                <w:sz w:val="18"/>
              </w:rPr>
              <w:fldChar w:fldCharType="separate"/>
            </w:r>
            <w:r w:rsidRPr="00E16DDA">
              <w:rPr>
                <w:bCs/>
                <w:sz w:val="18"/>
              </w:rPr>
              <w:fldChar w:fldCharType="end"/>
            </w:r>
            <w:r w:rsidR="00C7742A">
              <w:rPr>
                <w:bCs/>
                <w:sz w:val="18"/>
              </w:rPr>
              <w:t xml:space="preserve">Revise Open Position </w:t>
            </w:r>
          </w:p>
          <w:p w14:paraId="3A939B93" w14:textId="77777777" w:rsidR="006E69C2" w:rsidRDefault="00445A60" w:rsidP="006E69C2">
            <w:pPr>
              <w:rPr>
                <w:bCs/>
                <w:sz w:val="18"/>
              </w:rPr>
            </w:pPr>
            <w:r w:rsidRPr="00E16DDA">
              <w:rPr>
                <w:bCs/>
                <w:sz w:val="18"/>
              </w:rPr>
              <w:fldChar w:fldCharType="begin">
                <w:ffData>
                  <w:name w:val="Check4"/>
                  <w:enabled/>
                  <w:calcOnExit w:val="0"/>
                  <w:checkBox>
                    <w:sizeAuto/>
                    <w:default w:val="0"/>
                  </w:checkBox>
                </w:ffData>
              </w:fldChar>
            </w:r>
            <w:r w:rsidR="00C7742A" w:rsidRPr="00E16DDA">
              <w:rPr>
                <w:bCs/>
                <w:sz w:val="18"/>
              </w:rPr>
              <w:instrText xml:space="preserve"> FORMCHECKBOX </w:instrText>
            </w:r>
            <w:r w:rsidRPr="00E16DDA">
              <w:rPr>
                <w:bCs/>
                <w:sz w:val="18"/>
              </w:rPr>
            </w:r>
            <w:r w:rsidRPr="00E16DDA">
              <w:rPr>
                <w:bCs/>
                <w:sz w:val="18"/>
              </w:rPr>
              <w:fldChar w:fldCharType="separate"/>
            </w:r>
            <w:r w:rsidRPr="00E16DDA">
              <w:rPr>
                <w:bCs/>
                <w:sz w:val="18"/>
              </w:rPr>
              <w:fldChar w:fldCharType="end"/>
            </w:r>
            <w:r w:rsidR="009B75EF">
              <w:rPr>
                <w:bCs/>
                <w:sz w:val="18"/>
              </w:rPr>
              <w:t>U</w:t>
            </w:r>
            <w:r w:rsidR="00C7742A">
              <w:rPr>
                <w:bCs/>
                <w:sz w:val="18"/>
              </w:rPr>
              <w:t xml:space="preserve">pdated </w:t>
            </w:r>
            <w:r w:rsidR="00C7742A" w:rsidRPr="00C7742A">
              <w:rPr>
                <w:bCs/>
                <w:sz w:val="18"/>
              </w:rPr>
              <w:t>duties</w:t>
            </w:r>
            <w:bookmarkEnd w:id="4"/>
            <w:r w:rsidR="006E69C2">
              <w:rPr>
                <w:bCs/>
                <w:sz w:val="18"/>
              </w:rPr>
              <w:t>*</w:t>
            </w:r>
          </w:p>
          <w:p w14:paraId="4BC41903" w14:textId="77777777" w:rsidR="00C7742A" w:rsidRPr="00C7742A" w:rsidRDefault="00445A60" w:rsidP="006E69C2">
            <w:pPr>
              <w:rPr>
                <w:bCs/>
                <w:sz w:val="18"/>
              </w:rPr>
            </w:pPr>
            <w:r w:rsidRPr="00E16DDA">
              <w:rPr>
                <w:bCs/>
                <w:sz w:val="18"/>
              </w:rPr>
              <w:fldChar w:fldCharType="begin">
                <w:ffData>
                  <w:name w:val="Check4"/>
                  <w:enabled/>
                  <w:calcOnExit w:val="0"/>
                  <w:checkBox>
                    <w:sizeAuto/>
                    <w:default w:val="0"/>
                  </w:checkBox>
                </w:ffData>
              </w:fldChar>
            </w:r>
            <w:r w:rsidR="00C7742A" w:rsidRPr="00E16DDA">
              <w:rPr>
                <w:bCs/>
                <w:sz w:val="18"/>
              </w:rPr>
              <w:instrText xml:space="preserve"> FORMCHECKBOX </w:instrText>
            </w:r>
            <w:r w:rsidRPr="00E16DDA">
              <w:rPr>
                <w:bCs/>
                <w:sz w:val="18"/>
              </w:rPr>
            </w:r>
            <w:r w:rsidRPr="00E16DDA">
              <w:rPr>
                <w:bCs/>
                <w:sz w:val="18"/>
              </w:rPr>
              <w:fldChar w:fldCharType="separate"/>
            </w:r>
            <w:r w:rsidRPr="00E16DDA">
              <w:rPr>
                <w:bCs/>
                <w:sz w:val="18"/>
              </w:rPr>
              <w:fldChar w:fldCharType="end"/>
            </w:r>
            <w:r w:rsidR="00C7742A">
              <w:rPr>
                <w:bCs/>
                <w:sz w:val="18"/>
              </w:rPr>
              <w:t>Update Employee File</w:t>
            </w:r>
          </w:p>
        </w:tc>
        <w:tc>
          <w:tcPr>
            <w:tcW w:w="135" w:type="dxa"/>
          </w:tcPr>
          <w:p w14:paraId="3D007449" w14:textId="77777777" w:rsidR="00DC72B9" w:rsidRPr="00D57450" w:rsidRDefault="00DC72B9" w:rsidP="00772836">
            <w:pPr>
              <w:rPr>
                <w:b/>
                <w:bCs/>
                <w:sz w:val="18"/>
              </w:rPr>
            </w:pPr>
          </w:p>
        </w:tc>
        <w:tc>
          <w:tcPr>
            <w:tcW w:w="1890" w:type="dxa"/>
          </w:tcPr>
          <w:p w14:paraId="5579F972" w14:textId="77777777" w:rsidR="00905AA2" w:rsidRDefault="00905AA2" w:rsidP="00772836">
            <w:pPr>
              <w:rPr>
                <w:b/>
                <w:sz w:val="18"/>
              </w:rPr>
            </w:pPr>
          </w:p>
          <w:p w14:paraId="43637DF4" w14:textId="77777777" w:rsidR="00DC72B9" w:rsidRPr="00D57450" w:rsidRDefault="00905AA2" w:rsidP="00772836">
            <w:pPr>
              <w:rPr>
                <w:b/>
                <w:bCs/>
                <w:sz w:val="18"/>
              </w:rPr>
            </w:pPr>
            <w:r>
              <w:rPr>
                <w:b/>
                <w:sz w:val="18"/>
              </w:rPr>
              <w:t>Position Location:</w:t>
            </w:r>
          </w:p>
        </w:tc>
        <w:tc>
          <w:tcPr>
            <w:tcW w:w="2565" w:type="dxa"/>
          </w:tcPr>
          <w:p w14:paraId="5AE3D6ED" w14:textId="77777777" w:rsidR="00DC72B9" w:rsidRDefault="00DC72B9" w:rsidP="00772836">
            <w:pPr>
              <w:rPr>
                <w:bCs/>
                <w:sz w:val="18"/>
              </w:rPr>
            </w:pPr>
          </w:p>
          <w:p w14:paraId="71B92167" w14:textId="77777777" w:rsidR="00905AA2" w:rsidRPr="00E16DDA" w:rsidRDefault="00347D17" w:rsidP="00772836">
            <w:pPr>
              <w:rPr>
                <w:bCs/>
                <w:sz w:val="18"/>
              </w:rPr>
            </w:pPr>
            <w:r>
              <w:rPr>
                <w:bCs/>
                <w:sz w:val="18"/>
              </w:rPr>
              <w:t>Guayaquil</w:t>
            </w:r>
          </w:p>
        </w:tc>
      </w:tr>
    </w:tbl>
    <w:p w14:paraId="43EFDE68" w14:textId="77777777" w:rsidR="009C5289" w:rsidRPr="006E69C2" w:rsidRDefault="006E69C2" w:rsidP="006E69C2">
      <w:pPr>
        <w:pStyle w:val="NormalWeb"/>
        <w:spacing w:before="0" w:beforeAutospacing="0" w:after="0" w:afterAutospacing="0"/>
        <w:ind w:left="1980"/>
        <w:jc w:val="both"/>
        <w:rPr>
          <w:rFonts w:ascii="Arial" w:hAnsi="Arial" w:cs="Arial"/>
          <w:bCs/>
          <w:i/>
          <w:sz w:val="18"/>
        </w:rPr>
      </w:pPr>
      <w:r>
        <w:rPr>
          <w:rFonts w:ascii="Arial" w:hAnsi="Arial" w:cs="Arial"/>
          <w:bCs/>
          <w:i/>
          <w:sz w:val="18"/>
        </w:rPr>
        <w:t xml:space="preserve">* </w:t>
      </w:r>
      <w:r w:rsidRPr="006E69C2">
        <w:rPr>
          <w:rFonts w:ascii="Arial" w:hAnsi="Arial" w:cs="Arial"/>
          <w:bCs/>
          <w:i/>
          <w:sz w:val="18"/>
        </w:rPr>
        <w:t xml:space="preserve">HR </w:t>
      </w:r>
      <w:r>
        <w:rPr>
          <w:rFonts w:ascii="Arial" w:hAnsi="Arial" w:cs="Arial"/>
          <w:bCs/>
          <w:i/>
          <w:sz w:val="18"/>
        </w:rPr>
        <w:t>determines if updated duties qualify for</w:t>
      </w:r>
      <w:r w:rsidRPr="006E69C2">
        <w:rPr>
          <w:rFonts w:ascii="Arial" w:hAnsi="Arial" w:cs="Arial"/>
          <w:bCs/>
          <w:i/>
          <w:sz w:val="18"/>
        </w:rPr>
        <w:t xml:space="preserve"> salary </w:t>
      </w:r>
      <w:r>
        <w:rPr>
          <w:rFonts w:ascii="Arial" w:hAnsi="Arial" w:cs="Arial"/>
          <w:bCs/>
          <w:i/>
          <w:sz w:val="18"/>
        </w:rPr>
        <w:t>adjustment</w:t>
      </w:r>
    </w:p>
    <w:p w14:paraId="643405F5" w14:textId="77777777" w:rsidR="006E69C2" w:rsidRPr="006E69C2" w:rsidRDefault="006E69C2" w:rsidP="004F307E">
      <w:pPr>
        <w:pStyle w:val="NormalWeb"/>
        <w:spacing w:before="0" w:beforeAutospacing="0" w:after="0" w:afterAutospacing="0"/>
        <w:jc w:val="both"/>
        <w:rPr>
          <w:rFonts w:ascii="Arial" w:eastAsia="Times New Roman" w:hAnsi="Arial" w:cs="Arial"/>
          <w:i/>
          <w:color w:val="auto"/>
          <w:sz w:val="20"/>
          <w:szCs w:val="2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501D1B" w14:paraId="659D1A62" w14:textId="77777777" w:rsidTr="0086249B">
        <w:tc>
          <w:tcPr>
            <w:tcW w:w="10548" w:type="dxa"/>
            <w:shd w:val="clear" w:color="auto" w:fill="BFBFBF" w:themeFill="background1" w:themeFillShade="BF"/>
          </w:tcPr>
          <w:p w14:paraId="10D56555" w14:textId="63948C9B" w:rsidR="00501D1B" w:rsidRPr="00501D1B" w:rsidRDefault="00501D1B" w:rsidP="006A4A6C">
            <w:pPr>
              <w:pStyle w:val="NormalWeb"/>
              <w:spacing w:before="0" w:beforeAutospacing="0" w:after="0" w:afterAutospacing="0"/>
              <w:rPr>
                <w:rFonts w:ascii="Arial" w:hAnsi="Arial" w:cs="Arial"/>
                <w:i/>
                <w:iCs/>
                <w:sz w:val="16"/>
                <w:szCs w:val="16"/>
              </w:rPr>
            </w:pPr>
            <w:r w:rsidRPr="00D57450">
              <w:rPr>
                <w:rFonts w:ascii="Arial" w:hAnsi="Arial" w:cs="Arial"/>
                <w:b/>
                <w:bCs/>
                <w:sz w:val="22"/>
              </w:rPr>
              <w:t>Summary:</w:t>
            </w:r>
            <w:r w:rsidRPr="00D57450">
              <w:rPr>
                <w:rFonts w:ascii="Arial" w:hAnsi="Arial" w:cs="Arial"/>
                <w:sz w:val="22"/>
              </w:rPr>
              <w:br/>
            </w:r>
          </w:p>
        </w:tc>
      </w:tr>
      <w:tr w:rsidR="00501D1B" w:rsidRPr="0037027E" w14:paraId="3A24747E" w14:textId="77777777" w:rsidTr="00056774">
        <w:trPr>
          <w:trHeight w:val="935"/>
        </w:trPr>
        <w:tc>
          <w:tcPr>
            <w:tcW w:w="10548" w:type="dxa"/>
          </w:tcPr>
          <w:p w14:paraId="7E81C50A" w14:textId="77777777" w:rsidR="0037027E" w:rsidRDefault="0037027E" w:rsidP="00CE68A3">
            <w:pPr>
              <w:rPr>
                <w:sz w:val="20"/>
                <w:szCs w:val="20"/>
              </w:rPr>
            </w:pPr>
          </w:p>
          <w:p w14:paraId="5C142940" w14:textId="60CF9065" w:rsidR="0037027E" w:rsidRDefault="0037027E" w:rsidP="0037027E">
            <w:pPr>
              <w:rPr>
                <w:sz w:val="20"/>
                <w:szCs w:val="20"/>
              </w:rPr>
            </w:pPr>
            <w:r>
              <w:rPr>
                <w:sz w:val="20"/>
                <w:szCs w:val="20"/>
              </w:rPr>
              <w:t>The</w:t>
            </w:r>
            <w:r w:rsidRPr="0037027E">
              <w:rPr>
                <w:sz w:val="20"/>
                <w:szCs w:val="20"/>
              </w:rPr>
              <w:t xml:space="preserve"> </w:t>
            </w:r>
            <w:r w:rsidRPr="0037027E">
              <w:rPr>
                <w:b/>
                <w:bCs/>
                <w:i/>
                <w:iCs/>
                <w:sz w:val="20"/>
                <w:szCs w:val="20"/>
              </w:rPr>
              <w:t xml:space="preserve">Mangroves for </w:t>
            </w:r>
            <w:r>
              <w:rPr>
                <w:b/>
                <w:bCs/>
                <w:i/>
                <w:iCs/>
                <w:sz w:val="20"/>
                <w:szCs w:val="20"/>
              </w:rPr>
              <w:t>c</w:t>
            </w:r>
            <w:r w:rsidRPr="0037027E">
              <w:rPr>
                <w:b/>
                <w:bCs/>
                <w:i/>
                <w:iCs/>
                <w:sz w:val="20"/>
                <w:szCs w:val="20"/>
              </w:rPr>
              <w:t xml:space="preserve">limate </w:t>
            </w:r>
            <w:r>
              <w:rPr>
                <w:sz w:val="20"/>
                <w:szCs w:val="20"/>
              </w:rPr>
              <w:t>project, f</w:t>
            </w:r>
            <w:r w:rsidRPr="0037027E">
              <w:rPr>
                <w:sz w:val="20"/>
                <w:szCs w:val="20"/>
              </w:rPr>
              <w:t>unded by the Green Climate Fund (GCF)</w:t>
            </w:r>
            <w:r>
              <w:rPr>
                <w:sz w:val="20"/>
                <w:szCs w:val="20"/>
              </w:rPr>
              <w:t xml:space="preserve">, aims </w:t>
            </w:r>
            <w:r w:rsidRPr="0037027E">
              <w:rPr>
                <w:sz w:val="20"/>
                <w:szCs w:val="20"/>
              </w:rPr>
              <w:t xml:space="preserve">to enhance </w:t>
            </w:r>
            <w:r>
              <w:rPr>
                <w:sz w:val="20"/>
                <w:szCs w:val="20"/>
              </w:rPr>
              <w:t xml:space="preserve">a </w:t>
            </w:r>
            <w:r w:rsidRPr="0037027E">
              <w:rPr>
                <w:sz w:val="20"/>
                <w:szCs w:val="20"/>
              </w:rPr>
              <w:t>collaborative</w:t>
            </w:r>
            <w:r>
              <w:rPr>
                <w:sz w:val="20"/>
                <w:szCs w:val="20"/>
              </w:rPr>
              <w:t xml:space="preserve"> approach for</w:t>
            </w:r>
            <w:r w:rsidRPr="0037027E">
              <w:rPr>
                <w:sz w:val="20"/>
                <w:szCs w:val="20"/>
              </w:rPr>
              <w:t xml:space="preserve"> mangrove conservation in Ecuador, focusing on four estuaries: </w:t>
            </w:r>
            <w:proofErr w:type="spellStart"/>
            <w:r w:rsidRPr="0037027E">
              <w:rPr>
                <w:sz w:val="20"/>
                <w:szCs w:val="20"/>
              </w:rPr>
              <w:t>Cayapas-Mataje</w:t>
            </w:r>
            <w:proofErr w:type="spellEnd"/>
            <w:r w:rsidRPr="0037027E">
              <w:rPr>
                <w:sz w:val="20"/>
                <w:szCs w:val="20"/>
              </w:rPr>
              <w:t xml:space="preserve">, </w:t>
            </w:r>
            <w:proofErr w:type="spellStart"/>
            <w:r w:rsidRPr="0037027E">
              <w:rPr>
                <w:sz w:val="20"/>
                <w:szCs w:val="20"/>
              </w:rPr>
              <w:t>Muisne</w:t>
            </w:r>
            <w:proofErr w:type="spellEnd"/>
            <w:r w:rsidRPr="0037027E">
              <w:rPr>
                <w:sz w:val="20"/>
                <w:szCs w:val="20"/>
              </w:rPr>
              <w:t xml:space="preserve">, Gulf of Guayaquil, and </w:t>
            </w:r>
            <w:proofErr w:type="spellStart"/>
            <w:r w:rsidRPr="0037027E">
              <w:rPr>
                <w:sz w:val="20"/>
                <w:szCs w:val="20"/>
              </w:rPr>
              <w:t>Jambel</w:t>
            </w:r>
            <w:r w:rsidR="009A54E8">
              <w:rPr>
                <w:sz w:val="20"/>
                <w:szCs w:val="20"/>
              </w:rPr>
              <w:t>í</w:t>
            </w:r>
            <w:proofErr w:type="spellEnd"/>
            <w:r w:rsidRPr="0037027E">
              <w:rPr>
                <w:sz w:val="20"/>
                <w:szCs w:val="20"/>
              </w:rPr>
              <w:t xml:space="preserve"> Archipelago.</w:t>
            </w:r>
            <w:r>
              <w:t xml:space="preserve"> </w:t>
            </w:r>
            <w:r w:rsidRPr="0037027E">
              <w:rPr>
                <w:sz w:val="20"/>
                <w:szCs w:val="20"/>
              </w:rPr>
              <w:t xml:space="preserve">By partnering with </w:t>
            </w:r>
            <w:r>
              <w:rPr>
                <w:sz w:val="20"/>
                <w:szCs w:val="20"/>
              </w:rPr>
              <w:t xml:space="preserve">the public and private sectors and local communities, </w:t>
            </w:r>
            <w:r w:rsidRPr="0037027E">
              <w:rPr>
                <w:sz w:val="20"/>
                <w:szCs w:val="20"/>
              </w:rPr>
              <w:t>the project seeks to combat mangrove loss, reduce greenhouse gas emissions by approximately 4.6 million tons of CO2 equivalent, and empower 41,500 residents</w:t>
            </w:r>
            <w:r>
              <w:rPr>
                <w:sz w:val="20"/>
                <w:szCs w:val="20"/>
              </w:rPr>
              <w:t xml:space="preserve">, </w:t>
            </w:r>
            <w:r w:rsidRPr="0037027E">
              <w:rPr>
                <w:sz w:val="20"/>
                <w:szCs w:val="20"/>
              </w:rPr>
              <w:t>while also providing flood protection for 3,465 individuals. Over six years, targeted activities will foster lasting climate impacts.</w:t>
            </w:r>
          </w:p>
          <w:p w14:paraId="4C752B8F" w14:textId="77777777" w:rsidR="0037027E" w:rsidRDefault="0037027E" w:rsidP="0037027E">
            <w:pPr>
              <w:rPr>
                <w:sz w:val="20"/>
                <w:szCs w:val="20"/>
              </w:rPr>
            </w:pPr>
          </w:p>
          <w:p w14:paraId="7AF9F0AF" w14:textId="5DEC897A" w:rsidR="0037027E" w:rsidRPr="0037027E" w:rsidRDefault="0037027E" w:rsidP="0037027E">
            <w:pPr>
              <w:rPr>
                <w:sz w:val="20"/>
                <w:szCs w:val="20"/>
              </w:rPr>
            </w:pPr>
            <w:r w:rsidRPr="0037027E">
              <w:rPr>
                <w:sz w:val="20"/>
                <w:szCs w:val="20"/>
              </w:rPr>
              <w:t>The Communications and Knowledge Management Manager</w:t>
            </w:r>
            <w:r>
              <w:rPr>
                <w:sz w:val="20"/>
                <w:szCs w:val="20"/>
              </w:rPr>
              <w:t xml:space="preserve"> </w:t>
            </w:r>
            <w:r w:rsidRPr="0037027E">
              <w:rPr>
                <w:rFonts w:eastAsia="Arial"/>
                <w:sz w:val="20"/>
                <w:szCs w:val="20"/>
              </w:rPr>
              <w:t xml:space="preserve">will </w:t>
            </w:r>
            <w:r w:rsidR="00630203">
              <w:rPr>
                <w:rFonts w:eastAsia="Arial"/>
                <w:sz w:val="20"/>
                <w:szCs w:val="20"/>
              </w:rPr>
              <w:t xml:space="preserve">be responsible for </w:t>
            </w:r>
            <w:r w:rsidRPr="0037027E">
              <w:rPr>
                <w:rFonts w:eastAsia="Arial"/>
                <w:sz w:val="20"/>
                <w:szCs w:val="20"/>
              </w:rPr>
              <w:t>de</w:t>
            </w:r>
            <w:r w:rsidR="00F72D09">
              <w:rPr>
                <w:rFonts w:eastAsia="Arial"/>
                <w:sz w:val="20"/>
                <w:szCs w:val="20"/>
              </w:rPr>
              <w:t>veloping</w:t>
            </w:r>
            <w:r w:rsidRPr="0037027E">
              <w:rPr>
                <w:rFonts w:eastAsia="Arial"/>
                <w:sz w:val="20"/>
                <w:szCs w:val="20"/>
              </w:rPr>
              <w:t xml:space="preserve"> and </w:t>
            </w:r>
            <w:r w:rsidR="002B084A">
              <w:rPr>
                <w:rFonts w:eastAsia="Arial"/>
                <w:sz w:val="20"/>
                <w:szCs w:val="20"/>
              </w:rPr>
              <w:t>executing a</w:t>
            </w:r>
            <w:r w:rsidR="00F72D09">
              <w:rPr>
                <w:rFonts w:eastAsia="Arial"/>
                <w:sz w:val="20"/>
                <w:szCs w:val="20"/>
              </w:rPr>
              <w:t xml:space="preserve"> comprehensive </w:t>
            </w:r>
            <w:r w:rsidRPr="0037027E">
              <w:rPr>
                <w:rFonts w:eastAsia="Arial"/>
                <w:sz w:val="20"/>
                <w:szCs w:val="20"/>
              </w:rPr>
              <w:t xml:space="preserve">communication </w:t>
            </w:r>
            <w:r w:rsidR="004C21ED">
              <w:rPr>
                <w:rFonts w:eastAsia="Arial"/>
                <w:sz w:val="20"/>
                <w:szCs w:val="20"/>
              </w:rPr>
              <w:t xml:space="preserve">and knowledge management </w:t>
            </w:r>
            <w:r w:rsidRPr="0037027E">
              <w:rPr>
                <w:rFonts w:eastAsia="Arial"/>
                <w:sz w:val="20"/>
                <w:szCs w:val="20"/>
              </w:rPr>
              <w:t>strategy</w:t>
            </w:r>
            <w:r w:rsidR="00B14596">
              <w:rPr>
                <w:rFonts w:eastAsia="Arial"/>
                <w:sz w:val="20"/>
                <w:szCs w:val="20"/>
              </w:rPr>
              <w:t>, ensuring</w:t>
            </w:r>
            <w:r w:rsidRPr="0037027E">
              <w:rPr>
                <w:rFonts w:eastAsia="Arial"/>
                <w:sz w:val="20"/>
                <w:szCs w:val="20"/>
              </w:rPr>
              <w:t xml:space="preserve"> effective project positioning</w:t>
            </w:r>
            <w:r w:rsidR="00F65BCB">
              <w:rPr>
                <w:rFonts w:eastAsia="Arial"/>
                <w:sz w:val="20"/>
                <w:szCs w:val="20"/>
              </w:rPr>
              <w:t xml:space="preserve">, </w:t>
            </w:r>
            <w:r w:rsidR="00B14596">
              <w:rPr>
                <w:rFonts w:eastAsia="Arial"/>
                <w:sz w:val="20"/>
                <w:szCs w:val="20"/>
              </w:rPr>
              <w:t xml:space="preserve">visibility, and </w:t>
            </w:r>
            <w:r w:rsidR="00F65BCB">
              <w:rPr>
                <w:rFonts w:eastAsia="Arial"/>
                <w:sz w:val="20"/>
                <w:szCs w:val="20"/>
              </w:rPr>
              <w:t>knowledge dissemination</w:t>
            </w:r>
            <w:r w:rsidR="002B084A">
              <w:rPr>
                <w:rFonts w:eastAsia="Arial"/>
                <w:sz w:val="20"/>
                <w:szCs w:val="20"/>
              </w:rPr>
              <w:t xml:space="preserve">. </w:t>
            </w:r>
            <w:r>
              <w:rPr>
                <w:rFonts w:eastAsia="Arial"/>
                <w:sz w:val="20"/>
                <w:szCs w:val="20"/>
              </w:rPr>
              <w:t xml:space="preserve"> </w:t>
            </w:r>
            <w:r w:rsidR="002B084A">
              <w:rPr>
                <w:rFonts w:eastAsia="Arial"/>
                <w:sz w:val="20"/>
                <w:szCs w:val="20"/>
              </w:rPr>
              <w:t xml:space="preserve">This role involves </w:t>
            </w:r>
            <w:r w:rsidR="00815EFA">
              <w:rPr>
                <w:rFonts w:eastAsia="Arial"/>
                <w:sz w:val="20"/>
                <w:szCs w:val="20"/>
              </w:rPr>
              <w:t>close coordination with</w:t>
            </w:r>
            <w:r w:rsidRPr="0037027E">
              <w:rPr>
                <w:rFonts w:eastAsia="Arial"/>
                <w:sz w:val="20"/>
                <w:szCs w:val="20"/>
              </w:rPr>
              <w:t xml:space="preserve"> </w:t>
            </w:r>
            <w:r w:rsidR="008B29C7">
              <w:rPr>
                <w:rFonts w:eastAsia="Arial"/>
                <w:sz w:val="20"/>
                <w:szCs w:val="20"/>
              </w:rPr>
              <w:t xml:space="preserve">CI-Ecuador’s </w:t>
            </w:r>
            <w:r w:rsidRPr="0037027E">
              <w:rPr>
                <w:rFonts w:eastAsia="Arial"/>
                <w:sz w:val="20"/>
                <w:szCs w:val="20"/>
              </w:rPr>
              <w:t>Communications Manager to align messaging</w:t>
            </w:r>
            <w:r>
              <w:rPr>
                <w:rFonts w:eastAsia="Arial"/>
                <w:sz w:val="20"/>
                <w:szCs w:val="20"/>
              </w:rPr>
              <w:t xml:space="preserve"> </w:t>
            </w:r>
            <w:r w:rsidR="00A05111">
              <w:rPr>
                <w:rFonts w:eastAsia="Arial"/>
                <w:sz w:val="20"/>
                <w:szCs w:val="20"/>
              </w:rPr>
              <w:t>with GCF and Conservation International (</w:t>
            </w:r>
            <w:r>
              <w:rPr>
                <w:rFonts w:eastAsia="Arial"/>
                <w:sz w:val="20"/>
                <w:szCs w:val="20"/>
              </w:rPr>
              <w:t>CI</w:t>
            </w:r>
            <w:r w:rsidR="00A05111">
              <w:rPr>
                <w:rFonts w:eastAsia="Arial"/>
                <w:sz w:val="20"/>
                <w:szCs w:val="20"/>
              </w:rPr>
              <w:t xml:space="preserve">) guidelines. </w:t>
            </w:r>
            <w:r>
              <w:rPr>
                <w:rFonts w:eastAsia="Arial"/>
                <w:sz w:val="20"/>
                <w:szCs w:val="20"/>
              </w:rPr>
              <w:t xml:space="preserve"> </w:t>
            </w:r>
          </w:p>
          <w:p w14:paraId="70FA9963" w14:textId="77777777" w:rsidR="0037027E" w:rsidRDefault="0037027E" w:rsidP="0037027E">
            <w:pPr>
              <w:rPr>
                <w:rFonts w:eastAsia="Arial"/>
                <w:sz w:val="20"/>
                <w:szCs w:val="20"/>
              </w:rPr>
            </w:pPr>
          </w:p>
          <w:p w14:paraId="79AB9136" w14:textId="42C848E4" w:rsidR="0037027E" w:rsidRPr="0037027E" w:rsidRDefault="0037027E" w:rsidP="0037027E">
            <w:pPr>
              <w:rPr>
                <w:rFonts w:eastAsia="Arial"/>
                <w:sz w:val="20"/>
                <w:szCs w:val="20"/>
              </w:rPr>
            </w:pPr>
            <w:r w:rsidRPr="0037027E">
              <w:rPr>
                <w:rFonts w:eastAsia="Arial"/>
                <w:sz w:val="20"/>
                <w:szCs w:val="20"/>
              </w:rPr>
              <w:t xml:space="preserve">Participating in field activities, </w:t>
            </w:r>
            <w:r w:rsidR="00591866" w:rsidRPr="00591866">
              <w:rPr>
                <w:rFonts w:eastAsia="Arial"/>
                <w:sz w:val="20"/>
                <w:szCs w:val="20"/>
              </w:rPr>
              <w:t>the Manager will gain insight</w:t>
            </w:r>
            <w:r w:rsidR="00591866">
              <w:rPr>
                <w:rFonts w:eastAsia="Arial"/>
                <w:sz w:val="20"/>
                <w:szCs w:val="20"/>
              </w:rPr>
              <w:t>s</w:t>
            </w:r>
            <w:r w:rsidR="00591866" w:rsidRPr="00591866">
              <w:rPr>
                <w:rFonts w:eastAsia="Arial"/>
                <w:sz w:val="20"/>
                <w:szCs w:val="20"/>
              </w:rPr>
              <w:t xml:space="preserve"> into the conditions of intervention areas,</w:t>
            </w:r>
            <w:r w:rsidR="00591866">
              <w:rPr>
                <w:rFonts w:eastAsia="Arial"/>
                <w:sz w:val="20"/>
                <w:szCs w:val="20"/>
              </w:rPr>
              <w:t xml:space="preserve"> </w:t>
            </w:r>
            <w:r w:rsidRPr="0037027E">
              <w:rPr>
                <w:rFonts w:eastAsia="Arial"/>
                <w:sz w:val="20"/>
                <w:szCs w:val="20"/>
              </w:rPr>
              <w:t>identify key stakeholders</w:t>
            </w:r>
            <w:r>
              <w:rPr>
                <w:rFonts w:eastAsia="Arial"/>
                <w:sz w:val="20"/>
                <w:szCs w:val="20"/>
              </w:rPr>
              <w:t xml:space="preserve">, </w:t>
            </w:r>
            <w:r w:rsidR="003C3E25">
              <w:rPr>
                <w:rFonts w:eastAsia="Arial"/>
                <w:sz w:val="20"/>
                <w:szCs w:val="20"/>
              </w:rPr>
              <w:t>impactful</w:t>
            </w:r>
            <w:r>
              <w:rPr>
                <w:rFonts w:eastAsia="Arial"/>
                <w:sz w:val="20"/>
                <w:szCs w:val="20"/>
              </w:rPr>
              <w:t xml:space="preserve"> stories</w:t>
            </w:r>
            <w:r w:rsidRPr="0037027E">
              <w:rPr>
                <w:rFonts w:eastAsia="Arial"/>
                <w:sz w:val="20"/>
                <w:szCs w:val="20"/>
              </w:rPr>
              <w:t>, and document project efforts through communication products that highlight</w:t>
            </w:r>
            <w:r w:rsidR="004A0BEB">
              <w:rPr>
                <w:rFonts w:eastAsia="Arial"/>
                <w:sz w:val="20"/>
                <w:szCs w:val="20"/>
              </w:rPr>
              <w:t xml:space="preserve"> </w:t>
            </w:r>
            <w:r w:rsidR="003C3E25">
              <w:rPr>
                <w:rFonts w:eastAsia="Arial"/>
                <w:sz w:val="20"/>
                <w:szCs w:val="20"/>
              </w:rPr>
              <w:t>the project’s impact</w:t>
            </w:r>
            <w:r w:rsidRPr="0037027E">
              <w:rPr>
                <w:rFonts w:eastAsia="Arial"/>
                <w:sz w:val="20"/>
                <w:szCs w:val="20"/>
              </w:rPr>
              <w:t xml:space="preserve">. </w:t>
            </w:r>
            <w:r>
              <w:rPr>
                <w:rFonts w:eastAsia="Arial"/>
                <w:sz w:val="20"/>
                <w:szCs w:val="20"/>
              </w:rPr>
              <w:t>F</w:t>
            </w:r>
            <w:r w:rsidRPr="0037027E">
              <w:rPr>
                <w:rFonts w:eastAsia="Arial"/>
                <w:sz w:val="20"/>
                <w:szCs w:val="20"/>
              </w:rPr>
              <w:t xml:space="preserve">ield presence will strengthen institutional </w:t>
            </w:r>
            <w:r w:rsidR="002F36DC">
              <w:rPr>
                <w:rFonts w:eastAsia="Arial"/>
                <w:sz w:val="20"/>
                <w:szCs w:val="20"/>
              </w:rPr>
              <w:t xml:space="preserve">and communitarian </w:t>
            </w:r>
            <w:r w:rsidRPr="0037027E">
              <w:rPr>
                <w:rFonts w:eastAsia="Arial"/>
                <w:sz w:val="20"/>
                <w:szCs w:val="20"/>
              </w:rPr>
              <w:t>relationships and facilitate joint material dissemination with local partners.</w:t>
            </w:r>
          </w:p>
          <w:p w14:paraId="748E63A9" w14:textId="77777777" w:rsidR="0037027E" w:rsidRDefault="0037027E" w:rsidP="0037027E">
            <w:pPr>
              <w:rPr>
                <w:rFonts w:eastAsia="Arial"/>
                <w:sz w:val="20"/>
                <w:szCs w:val="20"/>
              </w:rPr>
            </w:pPr>
          </w:p>
          <w:p w14:paraId="062A4D28" w14:textId="74893576" w:rsidR="0037027E" w:rsidRPr="0037027E" w:rsidRDefault="0037027E" w:rsidP="0037027E">
            <w:pPr>
              <w:rPr>
                <w:rFonts w:eastAsia="Arial"/>
                <w:sz w:val="20"/>
                <w:szCs w:val="20"/>
              </w:rPr>
            </w:pPr>
            <w:r w:rsidRPr="0037027E">
              <w:rPr>
                <w:rFonts w:eastAsia="Arial"/>
                <w:sz w:val="20"/>
                <w:szCs w:val="20"/>
              </w:rPr>
              <w:t xml:space="preserve">In knowledge management, the Manager will systematize project information, document lessons learned, and share accomplishments via reports, communication materials, events, and workshops. </w:t>
            </w:r>
            <w:r>
              <w:rPr>
                <w:rFonts w:eastAsia="Arial"/>
                <w:sz w:val="20"/>
                <w:szCs w:val="20"/>
              </w:rPr>
              <w:t>He/she</w:t>
            </w:r>
            <w:r w:rsidRPr="0037027E">
              <w:rPr>
                <w:rFonts w:eastAsia="Arial"/>
                <w:sz w:val="20"/>
                <w:szCs w:val="20"/>
              </w:rPr>
              <w:t xml:space="preserve"> will also cover events, </w:t>
            </w:r>
            <w:r w:rsidRPr="0037027E">
              <w:rPr>
                <w:rFonts w:eastAsia="Arial"/>
                <w:sz w:val="20"/>
                <w:szCs w:val="20"/>
              </w:rPr>
              <w:lastRenderedPageBreak/>
              <w:t xml:space="preserve">identify field stories, and disseminate project </w:t>
            </w:r>
            <w:r w:rsidR="004A0BEB">
              <w:rPr>
                <w:rFonts w:eastAsia="Arial"/>
                <w:sz w:val="20"/>
                <w:szCs w:val="20"/>
              </w:rPr>
              <w:t>highlights</w:t>
            </w:r>
            <w:r w:rsidRPr="0037027E">
              <w:rPr>
                <w:rFonts w:eastAsia="Arial"/>
                <w:sz w:val="20"/>
                <w:szCs w:val="20"/>
              </w:rPr>
              <w:t xml:space="preserve"> through articles, </w:t>
            </w:r>
            <w:r>
              <w:rPr>
                <w:rFonts w:eastAsia="Arial"/>
                <w:sz w:val="20"/>
                <w:szCs w:val="20"/>
              </w:rPr>
              <w:t xml:space="preserve">videos, </w:t>
            </w:r>
            <w:r w:rsidRPr="0037027E">
              <w:rPr>
                <w:rFonts w:eastAsia="Arial"/>
                <w:sz w:val="20"/>
                <w:szCs w:val="20"/>
              </w:rPr>
              <w:t>publications, and social media content that align with communication priorities</w:t>
            </w:r>
            <w:r>
              <w:rPr>
                <w:rFonts w:eastAsia="Arial"/>
                <w:sz w:val="20"/>
                <w:szCs w:val="20"/>
              </w:rPr>
              <w:t xml:space="preserve"> including internal and external audiences. </w:t>
            </w:r>
          </w:p>
          <w:p w14:paraId="436C7FDD" w14:textId="77777777" w:rsidR="0037027E" w:rsidRDefault="0037027E" w:rsidP="0037027E">
            <w:pPr>
              <w:rPr>
                <w:rFonts w:eastAsia="Arial"/>
                <w:sz w:val="20"/>
                <w:szCs w:val="20"/>
              </w:rPr>
            </w:pPr>
          </w:p>
          <w:p w14:paraId="6589D2BC" w14:textId="4472CA3C" w:rsidR="0037027E" w:rsidRPr="0037027E" w:rsidRDefault="0037027E" w:rsidP="0037027E">
            <w:pPr>
              <w:rPr>
                <w:rFonts w:eastAsia="Arial"/>
                <w:sz w:val="20"/>
                <w:szCs w:val="20"/>
              </w:rPr>
            </w:pPr>
            <w:r w:rsidRPr="0037027E">
              <w:rPr>
                <w:rFonts w:eastAsia="Arial"/>
                <w:sz w:val="20"/>
                <w:szCs w:val="20"/>
              </w:rPr>
              <w:t>Additionally, the Manager will support organizational communications by developing campaigns, events, and content for the website and social media to enhance</w:t>
            </w:r>
            <w:r>
              <w:rPr>
                <w:rFonts w:eastAsia="Arial"/>
                <w:sz w:val="20"/>
                <w:szCs w:val="20"/>
              </w:rPr>
              <w:t xml:space="preserve"> both CI and the</w:t>
            </w:r>
            <w:r w:rsidRPr="0037027E">
              <w:rPr>
                <w:rFonts w:eastAsia="Arial"/>
                <w:sz w:val="20"/>
                <w:szCs w:val="20"/>
              </w:rPr>
              <w:t xml:space="preserve"> project</w:t>
            </w:r>
            <w:r>
              <w:rPr>
                <w:rFonts w:eastAsia="Arial"/>
                <w:sz w:val="20"/>
                <w:szCs w:val="20"/>
              </w:rPr>
              <w:t>’s</w:t>
            </w:r>
            <w:r w:rsidRPr="0037027E">
              <w:rPr>
                <w:rFonts w:eastAsia="Arial"/>
                <w:sz w:val="20"/>
                <w:szCs w:val="20"/>
              </w:rPr>
              <w:t xml:space="preserve"> </w:t>
            </w:r>
            <w:r>
              <w:rPr>
                <w:rFonts w:eastAsia="Arial"/>
                <w:sz w:val="20"/>
                <w:szCs w:val="20"/>
              </w:rPr>
              <w:t xml:space="preserve">visibility. </w:t>
            </w:r>
          </w:p>
          <w:p w14:paraId="59E44459" w14:textId="77777777" w:rsidR="0037027E" w:rsidRDefault="0037027E" w:rsidP="0037027E">
            <w:pPr>
              <w:rPr>
                <w:rFonts w:eastAsia="Arial"/>
                <w:sz w:val="20"/>
                <w:szCs w:val="20"/>
              </w:rPr>
            </w:pPr>
          </w:p>
          <w:p w14:paraId="288F1F7A" w14:textId="574F8630" w:rsidR="00CE68A3" w:rsidRDefault="00591866" w:rsidP="0037027E">
            <w:pPr>
              <w:rPr>
                <w:rFonts w:eastAsia="Arial"/>
                <w:sz w:val="20"/>
                <w:szCs w:val="20"/>
              </w:rPr>
            </w:pPr>
            <w:r w:rsidRPr="00591866">
              <w:rPr>
                <w:rFonts w:eastAsia="Arial"/>
                <w:sz w:val="20"/>
                <w:szCs w:val="20"/>
              </w:rPr>
              <w:t xml:space="preserve">This position reports primarily to the Project Director </w:t>
            </w:r>
            <w:r w:rsidR="002F0043">
              <w:rPr>
                <w:rFonts w:eastAsia="Arial"/>
                <w:sz w:val="20"/>
                <w:szCs w:val="20"/>
              </w:rPr>
              <w:t>with a secondary reporting line to the</w:t>
            </w:r>
            <w:r w:rsidRPr="00591866">
              <w:rPr>
                <w:rFonts w:eastAsia="Arial"/>
                <w:sz w:val="20"/>
                <w:szCs w:val="20"/>
              </w:rPr>
              <w:t xml:space="preserve"> Communications Manager at CI-Ecuador. The role involves close collaboration with the technical team and the communications focal point at the Ministry of Environment, Water, and Ecological Transition, as well as external agents such as consultants and allied organizations, to ensure effective communication coordination.</w:t>
            </w:r>
          </w:p>
          <w:p w14:paraId="570A1DC2" w14:textId="6FB37CB5" w:rsidR="00591866" w:rsidRPr="0037027E" w:rsidRDefault="00591866" w:rsidP="0037027E">
            <w:pPr>
              <w:rPr>
                <w:color w:val="000000"/>
                <w:sz w:val="20"/>
                <w:szCs w:val="20"/>
                <w:lang w:eastAsia="es-ES"/>
              </w:rPr>
            </w:pPr>
          </w:p>
        </w:tc>
      </w:tr>
    </w:tbl>
    <w:p w14:paraId="2395D786" w14:textId="77777777" w:rsidR="00AD6569" w:rsidRPr="0037027E" w:rsidRDefault="00AD6569" w:rsidP="004F307E">
      <w:pPr>
        <w:pStyle w:val="NormalWeb"/>
        <w:spacing w:before="0" w:beforeAutospacing="0" w:after="0" w:afterAutospacing="0"/>
        <w:jc w:val="both"/>
        <w:rPr>
          <w:rFonts w:ascii="Arial" w:eastAsia="Times New Roman" w:hAnsi="Arial" w:cs="Arial"/>
          <w:color w:val="auto"/>
          <w:sz w:val="20"/>
          <w:szCs w:val="20"/>
        </w:rPr>
      </w:pPr>
    </w:p>
    <w:p w14:paraId="4679E9AD" w14:textId="77777777" w:rsidR="006028BA" w:rsidRPr="0037027E" w:rsidRDefault="006028BA">
      <w:pPr>
        <w:pStyle w:val="NormalWeb"/>
        <w:spacing w:before="0" w:beforeAutospacing="0" w:after="0" w:afterAutospacing="0"/>
        <w:rPr>
          <w:rFonts w:ascii="Arial" w:hAnsi="Arial" w:cs="Arial"/>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8"/>
        <w:gridCol w:w="2070"/>
      </w:tblGrid>
      <w:tr w:rsidR="00501D1B" w:rsidRPr="00A913E7" w14:paraId="4E200497" w14:textId="77777777" w:rsidTr="0086249B">
        <w:tc>
          <w:tcPr>
            <w:tcW w:w="10548" w:type="dxa"/>
            <w:gridSpan w:val="2"/>
            <w:shd w:val="clear" w:color="auto" w:fill="BFBFBF" w:themeFill="background1" w:themeFillShade="BF"/>
          </w:tcPr>
          <w:p w14:paraId="46F55DE5" w14:textId="5ACCA2B2" w:rsidR="00501D1B" w:rsidRPr="00A913E7" w:rsidRDefault="00501D1B" w:rsidP="00BB29D7">
            <w:pPr>
              <w:pStyle w:val="NormalWeb"/>
              <w:spacing w:before="0" w:beforeAutospacing="0" w:after="0" w:afterAutospacing="0"/>
              <w:rPr>
                <w:rFonts w:ascii="Arial" w:hAnsi="Arial" w:cs="Arial"/>
                <w:sz w:val="20"/>
                <w:szCs w:val="20"/>
              </w:rPr>
            </w:pPr>
            <w:r w:rsidRPr="00D57450">
              <w:rPr>
                <w:rFonts w:ascii="Arial" w:hAnsi="Arial" w:cs="Arial"/>
                <w:b/>
                <w:bCs/>
                <w:sz w:val="22"/>
              </w:rPr>
              <w:t>Key Responsibilities:</w:t>
            </w:r>
            <w:r w:rsidRPr="00D57450">
              <w:rPr>
                <w:rFonts w:ascii="Arial" w:hAnsi="Arial" w:cs="Arial"/>
                <w:sz w:val="22"/>
              </w:rPr>
              <w:br/>
            </w:r>
          </w:p>
        </w:tc>
      </w:tr>
      <w:tr w:rsidR="006028BA" w:rsidRPr="00501D1B" w14:paraId="2EEC7C92" w14:textId="77777777" w:rsidTr="00DF7ACB">
        <w:tc>
          <w:tcPr>
            <w:tcW w:w="8478" w:type="dxa"/>
            <w:shd w:val="clear" w:color="auto" w:fill="auto"/>
          </w:tcPr>
          <w:p w14:paraId="3D5CEBFF" w14:textId="2A6A2E48" w:rsidR="006D0856" w:rsidRPr="006B792C" w:rsidRDefault="00075233" w:rsidP="006B792C">
            <w:pPr>
              <w:shd w:val="clear" w:color="auto" w:fill="FEFEFE"/>
              <w:rPr>
                <w:rFonts w:eastAsia="Arial Unicode MS"/>
                <w:b/>
                <w:bCs/>
                <w:color w:val="000000"/>
                <w:sz w:val="22"/>
                <w:u w:val="single"/>
              </w:rPr>
            </w:pPr>
            <w:r w:rsidRPr="00D81E77">
              <w:rPr>
                <w:rFonts w:eastAsia="Arial Unicode MS"/>
                <w:b/>
                <w:bCs/>
                <w:color w:val="000000"/>
                <w:sz w:val="22"/>
                <w:u w:val="single"/>
              </w:rPr>
              <w:t>Specific duties and responsibilities:</w:t>
            </w:r>
          </w:p>
        </w:tc>
        <w:tc>
          <w:tcPr>
            <w:tcW w:w="2070" w:type="dxa"/>
            <w:shd w:val="clear" w:color="auto" w:fill="auto"/>
          </w:tcPr>
          <w:p w14:paraId="30D678FE" w14:textId="77777777" w:rsidR="006028BA" w:rsidRPr="00501D1B" w:rsidRDefault="006028BA">
            <w:pPr>
              <w:pStyle w:val="NormalWeb"/>
              <w:spacing w:before="0" w:beforeAutospacing="0" w:after="0" w:afterAutospacing="0"/>
              <w:rPr>
                <w:rFonts w:ascii="Arial" w:hAnsi="Arial" w:cs="Arial"/>
                <w:b/>
                <w:sz w:val="20"/>
                <w:szCs w:val="20"/>
              </w:rPr>
            </w:pPr>
            <w:r w:rsidRPr="00501D1B">
              <w:rPr>
                <w:rFonts w:ascii="Arial" w:hAnsi="Arial" w:cs="Arial"/>
                <w:b/>
                <w:sz w:val="20"/>
                <w:szCs w:val="20"/>
              </w:rPr>
              <w:t>Percentage of time</w:t>
            </w:r>
          </w:p>
        </w:tc>
      </w:tr>
      <w:tr w:rsidR="006028BA" w:rsidRPr="00CB084D" w14:paraId="32CBA3A0" w14:textId="77777777" w:rsidTr="00501D1B">
        <w:tc>
          <w:tcPr>
            <w:tcW w:w="8478" w:type="dxa"/>
          </w:tcPr>
          <w:p w14:paraId="6FB10364" w14:textId="77777777" w:rsidR="00CC37D7" w:rsidRPr="00CC37D7" w:rsidRDefault="00CC37D7" w:rsidP="00CC37D7">
            <w:pPr>
              <w:spacing w:after="200" w:line="276" w:lineRule="auto"/>
              <w:rPr>
                <w:sz w:val="2"/>
                <w:szCs w:val="2"/>
              </w:rPr>
            </w:pPr>
          </w:p>
          <w:p w14:paraId="65C95537" w14:textId="20DBC63E" w:rsidR="00CC37D7" w:rsidRDefault="00CC37D7" w:rsidP="004A0BEB">
            <w:pPr>
              <w:pStyle w:val="ListParagraph"/>
              <w:numPr>
                <w:ilvl w:val="0"/>
                <w:numId w:val="51"/>
              </w:numPr>
              <w:spacing w:after="200" w:line="276" w:lineRule="auto"/>
              <w:rPr>
                <w:sz w:val="18"/>
                <w:szCs w:val="18"/>
              </w:rPr>
            </w:pPr>
            <w:r w:rsidRPr="00CC37D7">
              <w:rPr>
                <w:sz w:val="18"/>
                <w:szCs w:val="18"/>
              </w:rPr>
              <w:t xml:space="preserve">Design and lead the implementation of </w:t>
            </w:r>
            <w:r>
              <w:rPr>
                <w:sz w:val="18"/>
                <w:szCs w:val="18"/>
              </w:rPr>
              <w:t xml:space="preserve">a </w:t>
            </w:r>
            <w:r w:rsidRPr="00CC37D7">
              <w:rPr>
                <w:sz w:val="18"/>
                <w:szCs w:val="18"/>
              </w:rPr>
              <w:t xml:space="preserve">communication </w:t>
            </w:r>
            <w:r>
              <w:rPr>
                <w:sz w:val="18"/>
                <w:szCs w:val="18"/>
              </w:rPr>
              <w:t xml:space="preserve">and knowledge management strategy and protocol for the project ensuring a participatory process and considering the project’s </w:t>
            </w:r>
            <w:r w:rsidR="00E902F7">
              <w:rPr>
                <w:sz w:val="18"/>
                <w:szCs w:val="18"/>
              </w:rPr>
              <w:t>targets</w:t>
            </w:r>
            <w:r>
              <w:rPr>
                <w:sz w:val="18"/>
                <w:szCs w:val="18"/>
              </w:rPr>
              <w:t xml:space="preserve"> and key stakeholders.</w:t>
            </w:r>
          </w:p>
          <w:p w14:paraId="5F618144" w14:textId="4F5A2848" w:rsidR="00CC37D7" w:rsidRPr="004A0BEB" w:rsidRDefault="00CC37D7" w:rsidP="004A0BEB">
            <w:pPr>
              <w:pStyle w:val="ListParagraph"/>
              <w:numPr>
                <w:ilvl w:val="0"/>
                <w:numId w:val="51"/>
              </w:numPr>
              <w:spacing w:after="200" w:line="276" w:lineRule="auto"/>
              <w:rPr>
                <w:sz w:val="18"/>
                <w:szCs w:val="18"/>
              </w:rPr>
            </w:pPr>
            <w:r>
              <w:rPr>
                <w:sz w:val="18"/>
                <w:szCs w:val="18"/>
              </w:rPr>
              <w:t xml:space="preserve">The budget execution and </w:t>
            </w:r>
            <w:r w:rsidRPr="004A0BEB">
              <w:rPr>
                <w:sz w:val="18"/>
                <w:szCs w:val="18"/>
              </w:rPr>
              <w:t xml:space="preserve">administrative </w:t>
            </w:r>
            <w:r w:rsidR="00E902F7" w:rsidRPr="004A0BEB">
              <w:rPr>
                <w:sz w:val="18"/>
                <w:szCs w:val="18"/>
              </w:rPr>
              <w:t>process</w:t>
            </w:r>
            <w:r w:rsidR="00E902F7">
              <w:rPr>
                <w:sz w:val="18"/>
                <w:szCs w:val="18"/>
              </w:rPr>
              <w:t>es</w:t>
            </w:r>
            <w:r w:rsidRPr="004A0BEB">
              <w:rPr>
                <w:sz w:val="18"/>
                <w:szCs w:val="18"/>
              </w:rPr>
              <w:t xml:space="preserve"> according to the communications strategy and annual planning considering the projects activities and </w:t>
            </w:r>
            <w:r w:rsidR="009A54E8" w:rsidRPr="004A0BEB">
              <w:rPr>
                <w:sz w:val="18"/>
                <w:szCs w:val="18"/>
              </w:rPr>
              <w:t>communications</w:t>
            </w:r>
            <w:r w:rsidRPr="004A0BEB">
              <w:rPr>
                <w:sz w:val="18"/>
                <w:szCs w:val="18"/>
              </w:rPr>
              <w:t xml:space="preserve"> needs.</w:t>
            </w:r>
          </w:p>
          <w:p w14:paraId="67D89414" w14:textId="7CA55477" w:rsidR="00CC37D7" w:rsidRPr="004A0BEB" w:rsidRDefault="002A4C30" w:rsidP="004A0BEB">
            <w:pPr>
              <w:pStyle w:val="ListParagraph"/>
              <w:numPr>
                <w:ilvl w:val="0"/>
                <w:numId w:val="51"/>
              </w:numPr>
              <w:spacing w:after="200" w:line="276" w:lineRule="auto"/>
              <w:rPr>
                <w:sz w:val="18"/>
                <w:szCs w:val="18"/>
              </w:rPr>
            </w:pPr>
            <w:r w:rsidRPr="002A4C30">
              <w:rPr>
                <w:sz w:val="18"/>
                <w:szCs w:val="18"/>
              </w:rPr>
              <w:t>Identify and develop compelling stories from the field, showcasing the project's impact on mangrove conservation and the lives of local communities. This includes developing various communication materials, such as press releases,</w:t>
            </w:r>
            <w:r w:rsidR="00A816D7">
              <w:rPr>
                <w:sz w:val="18"/>
                <w:szCs w:val="18"/>
              </w:rPr>
              <w:t xml:space="preserve"> factsheets,</w:t>
            </w:r>
            <w:r w:rsidRPr="002A4C30">
              <w:rPr>
                <w:sz w:val="18"/>
                <w:szCs w:val="18"/>
              </w:rPr>
              <w:t xml:space="preserve"> blog posts, social media content, and success stories, for both internal and external audiences</w:t>
            </w:r>
            <w:r w:rsidR="002F36DC">
              <w:rPr>
                <w:sz w:val="18"/>
                <w:szCs w:val="18"/>
              </w:rPr>
              <w:t xml:space="preserve">. </w:t>
            </w:r>
          </w:p>
          <w:p w14:paraId="0DC8CC0F" w14:textId="28EDF717" w:rsidR="004A0BEB" w:rsidRDefault="004F6808" w:rsidP="004A0BEB">
            <w:pPr>
              <w:pStyle w:val="ListParagraph"/>
              <w:numPr>
                <w:ilvl w:val="0"/>
                <w:numId w:val="51"/>
              </w:numPr>
              <w:spacing w:after="200" w:line="276" w:lineRule="auto"/>
              <w:rPr>
                <w:sz w:val="18"/>
                <w:szCs w:val="18"/>
              </w:rPr>
            </w:pPr>
            <w:r>
              <w:rPr>
                <w:sz w:val="18"/>
                <w:szCs w:val="18"/>
              </w:rPr>
              <w:t xml:space="preserve">Manage </w:t>
            </w:r>
            <w:r w:rsidR="00CC37D7" w:rsidRPr="004A0BEB">
              <w:rPr>
                <w:sz w:val="18"/>
                <w:szCs w:val="18"/>
              </w:rPr>
              <w:t xml:space="preserve">digital communications including CI website (or project website if necessary) and keep the platform </w:t>
            </w:r>
            <w:r w:rsidR="002859A3">
              <w:rPr>
                <w:sz w:val="18"/>
                <w:szCs w:val="18"/>
              </w:rPr>
              <w:t xml:space="preserve">regularly </w:t>
            </w:r>
            <w:r w:rsidR="009A54E8" w:rsidRPr="004A0BEB">
              <w:rPr>
                <w:sz w:val="18"/>
                <w:szCs w:val="18"/>
              </w:rPr>
              <w:t>updated</w:t>
            </w:r>
            <w:r w:rsidR="004A0BEB">
              <w:rPr>
                <w:sz w:val="18"/>
                <w:szCs w:val="18"/>
              </w:rPr>
              <w:t>.</w:t>
            </w:r>
          </w:p>
          <w:p w14:paraId="1756C87B" w14:textId="77777777" w:rsidR="004A0BEB" w:rsidRPr="004A0BEB" w:rsidRDefault="004A0BEB" w:rsidP="004A0BEB">
            <w:pPr>
              <w:pStyle w:val="ListParagraph"/>
              <w:numPr>
                <w:ilvl w:val="0"/>
                <w:numId w:val="51"/>
              </w:numPr>
              <w:spacing w:after="200" w:line="276" w:lineRule="auto"/>
              <w:rPr>
                <w:sz w:val="18"/>
                <w:szCs w:val="18"/>
              </w:rPr>
            </w:pPr>
            <w:r w:rsidRPr="004A0BEB">
              <w:rPr>
                <w:sz w:val="18"/>
                <w:szCs w:val="18"/>
              </w:rPr>
              <w:t>Gather and systematize information to prepare reports and outreach materials on the project's progress and results.</w:t>
            </w:r>
          </w:p>
          <w:p w14:paraId="0187F259" w14:textId="0781BDB0" w:rsidR="00CC37D7" w:rsidRPr="004A0BEB" w:rsidRDefault="00CC37D7" w:rsidP="004A0BEB">
            <w:pPr>
              <w:pStyle w:val="ListParagraph"/>
              <w:numPr>
                <w:ilvl w:val="0"/>
                <w:numId w:val="51"/>
              </w:numPr>
              <w:spacing w:after="200" w:line="276" w:lineRule="auto"/>
              <w:rPr>
                <w:sz w:val="18"/>
                <w:szCs w:val="18"/>
              </w:rPr>
            </w:pPr>
            <w:r w:rsidRPr="004A0BEB">
              <w:rPr>
                <w:sz w:val="18"/>
                <w:szCs w:val="18"/>
              </w:rPr>
              <w:t xml:space="preserve">Participate in events, workshops, and other activities, documenting with photos and/or video, preparing news articles and social media content for dissemination. </w:t>
            </w:r>
          </w:p>
          <w:p w14:paraId="053DE299" w14:textId="651B6ED7" w:rsidR="00CC37D7" w:rsidRPr="004A0BEB" w:rsidRDefault="00CC37D7" w:rsidP="004A0BEB">
            <w:pPr>
              <w:pStyle w:val="ListParagraph"/>
              <w:numPr>
                <w:ilvl w:val="0"/>
                <w:numId w:val="51"/>
              </w:numPr>
              <w:spacing w:after="200" w:line="276" w:lineRule="auto"/>
              <w:rPr>
                <w:sz w:val="18"/>
                <w:szCs w:val="18"/>
              </w:rPr>
            </w:pPr>
            <w:r w:rsidRPr="004A0BEB">
              <w:rPr>
                <w:sz w:val="18"/>
                <w:szCs w:val="18"/>
              </w:rPr>
              <w:t xml:space="preserve">Design materials to support the project’s events, such as invitations, informative brochures, banners, etc. </w:t>
            </w:r>
          </w:p>
          <w:p w14:paraId="2329EDCE" w14:textId="183A11CD" w:rsidR="00CC37D7" w:rsidRDefault="00CC37D7" w:rsidP="004A0BEB">
            <w:pPr>
              <w:pStyle w:val="ListParagraph"/>
              <w:numPr>
                <w:ilvl w:val="0"/>
                <w:numId w:val="51"/>
              </w:numPr>
              <w:spacing w:after="200" w:line="276" w:lineRule="auto"/>
              <w:rPr>
                <w:sz w:val="18"/>
                <w:szCs w:val="18"/>
              </w:rPr>
            </w:pPr>
            <w:r w:rsidRPr="00CC37D7">
              <w:rPr>
                <w:sz w:val="18"/>
                <w:szCs w:val="18"/>
              </w:rPr>
              <w:t xml:space="preserve">Manage public relations by </w:t>
            </w:r>
            <w:r w:rsidR="00205399">
              <w:rPr>
                <w:sz w:val="18"/>
                <w:szCs w:val="18"/>
              </w:rPr>
              <w:t>p</w:t>
            </w:r>
            <w:r w:rsidR="00205399" w:rsidRPr="00205399">
              <w:rPr>
                <w:sz w:val="18"/>
                <w:szCs w:val="18"/>
              </w:rPr>
              <w:t>roactively engag</w:t>
            </w:r>
            <w:r w:rsidR="00205399">
              <w:rPr>
                <w:sz w:val="18"/>
                <w:szCs w:val="18"/>
              </w:rPr>
              <w:t>ing</w:t>
            </w:r>
            <w:r w:rsidR="00205399" w:rsidRPr="00205399">
              <w:rPr>
                <w:sz w:val="18"/>
                <w:szCs w:val="18"/>
              </w:rPr>
              <w:t xml:space="preserve"> with media outlets to raise awareness of the project's achievements and promote mangrove conservation. This includes coordinating interviews, developing press kits, and maintaining regular contact with journalists and other media professionals.</w:t>
            </w:r>
          </w:p>
          <w:p w14:paraId="470D331D" w14:textId="77777777" w:rsidR="00201A54" w:rsidRPr="004A0BEB" w:rsidRDefault="000073AB" w:rsidP="004A0BEB">
            <w:pPr>
              <w:pStyle w:val="ListParagraph"/>
              <w:numPr>
                <w:ilvl w:val="0"/>
                <w:numId w:val="51"/>
              </w:numPr>
              <w:spacing w:after="200" w:line="276" w:lineRule="auto"/>
              <w:rPr>
                <w:sz w:val="18"/>
                <w:szCs w:val="18"/>
              </w:rPr>
            </w:pPr>
            <w:r w:rsidRPr="00CC37D7">
              <w:rPr>
                <w:sz w:val="18"/>
                <w:szCs w:val="18"/>
              </w:rPr>
              <w:t xml:space="preserve">Collaborate </w:t>
            </w:r>
            <w:r w:rsidR="00CC37D7">
              <w:rPr>
                <w:sz w:val="18"/>
                <w:szCs w:val="18"/>
              </w:rPr>
              <w:t>with the Communications focal point at the Ministry of Environment, Water and Ecological Transition to ensure a close coordination and engagement in the communication activities.</w:t>
            </w:r>
          </w:p>
          <w:p w14:paraId="72CD07DB" w14:textId="77777777" w:rsidR="004A0BEB" w:rsidRPr="004A0BEB" w:rsidRDefault="004A0BEB" w:rsidP="004A0BEB">
            <w:pPr>
              <w:pStyle w:val="ListParagraph"/>
              <w:numPr>
                <w:ilvl w:val="0"/>
                <w:numId w:val="51"/>
              </w:numPr>
              <w:spacing w:after="200" w:line="276" w:lineRule="auto"/>
              <w:rPr>
                <w:sz w:val="18"/>
                <w:szCs w:val="18"/>
              </w:rPr>
            </w:pPr>
            <w:r w:rsidRPr="004A0BEB">
              <w:rPr>
                <w:sz w:val="18"/>
                <w:szCs w:val="18"/>
              </w:rPr>
              <w:t>Contribute to the creation of an internal repository for storing key documents and project publications to ensure proper management of project information and main learnings for the continuity of long-term efforts.</w:t>
            </w:r>
          </w:p>
          <w:p w14:paraId="0BB4C1A7" w14:textId="61BA5D56" w:rsidR="00CC37D7" w:rsidRPr="004A0BEB" w:rsidRDefault="004A0BEB" w:rsidP="004A0BEB">
            <w:pPr>
              <w:pStyle w:val="ListParagraph"/>
              <w:numPr>
                <w:ilvl w:val="0"/>
                <w:numId w:val="51"/>
              </w:numPr>
              <w:spacing w:after="200" w:line="276" w:lineRule="auto"/>
              <w:rPr>
                <w:sz w:val="18"/>
                <w:szCs w:val="18"/>
              </w:rPr>
            </w:pPr>
            <w:r w:rsidRPr="004A0BEB">
              <w:rPr>
                <w:sz w:val="18"/>
                <w:szCs w:val="18"/>
              </w:rPr>
              <w:t>Document lessons learned, achievements, and key indicators, and prepare communication materials to share the project's experiences.</w:t>
            </w:r>
          </w:p>
        </w:tc>
        <w:tc>
          <w:tcPr>
            <w:tcW w:w="2070" w:type="dxa"/>
            <w:vAlign w:val="center"/>
          </w:tcPr>
          <w:p w14:paraId="3075D07A" w14:textId="269F706B" w:rsidR="006028BA" w:rsidRPr="00CB084D" w:rsidRDefault="00CC37D7" w:rsidP="00E960C6">
            <w:pPr>
              <w:pStyle w:val="NormalWeb"/>
              <w:spacing w:before="0" w:beforeAutospacing="0" w:after="0" w:afterAutospacing="0"/>
              <w:jc w:val="center"/>
              <w:rPr>
                <w:rFonts w:ascii="Arial" w:hAnsi="Arial" w:cs="Arial"/>
                <w:sz w:val="20"/>
                <w:szCs w:val="20"/>
              </w:rPr>
            </w:pPr>
            <w:r>
              <w:rPr>
                <w:rFonts w:ascii="Arial" w:hAnsi="Arial" w:cs="Arial"/>
                <w:sz w:val="20"/>
                <w:szCs w:val="20"/>
              </w:rPr>
              <w:t>85</w:t>
            </w:r>
            <w:r w:rsidR="00193EE4" w:rsidRPr="00CB084D">
              <w:rPr>
                <w:rFonts w:ascii="Arial" w:hAnsi="Arial" w:cs="Arial"/>
                <w:sz w:val="20"/>
                <w:szCs w:val="20"/>
              </w:rPr>
              <w:t>%</w:t>
            </w:r>
          </w:p>
        </w:tc>
      </w:tr>
      <w:tr w:rsidR="006028BA" w:rsidRPr="00CB084D" w14:paraId="180C204A" w14:textId="77777777" w:rsidTr="00501D1B">
        <w:tc>
          <w:tcPr>
            <w:tcW w:w="8478" w:type="dxa"/>
          </w:tcPr>
          <w:p w14:paraId="721C673B" w14:textId="4813D49C" w:rsidR="00C85DAB" w:rsidRPr="00D81E77" w:rsidRDefault="00D81E77" w:rsidP="00C85DAB">
            <w:pPr>
              <w:rPr>
                <w:rFonts w:eastAsia="Arial"/>
                <w:b/>
                <w:bCs/>
                <w:sz w:val="22"/>
                <w:szCs w:val="22"/>
                <w:u w:val="single"/>
              </w:rPr>
            </w:pPr>
            <w:r w:rsidRPr="00D81E77">
              <w:rPr>
                <w:rFonts w:eastAsia="Arial"/>
                <w:b/>
                <w:bCs/>
                <w:sz w:val="22"/>
                <w:szCs w:val="22"/>
                <w:u w:val="single"/>
              </w:rPr>
              <w:t>Additional responsibilities</w:t>
            </w:r>
          </w:p>
          <w:p w14:paraId="583540CA" w14:textId="06C9AAEF" w:rsidR="00CC37D7" w:rsidRDefault="00CC37D7" w:rsidP="00CC37D7">
            <w:pPr>
              <w:pStyle w:val="NormalWeb"/>
              <w:numPr>
                <w:ilvl w:val="0"/>
                <w:numId w:val="21"/>
              </w:numPr>
              <w:rPr>
                <w:rFonts w:ascii="Arial" w:hAnsi="Arial" w:cs="Arial"/>
                <w:color w:val="auto"/>
                <w:sz w:val="20"/>
                <w:szCs w:val="20"/>
              </w:rPr>
            </w:pPr>
            <w:r>
              <w:rPr>
                <w:rFonts w:ascii="Arial" w:hAnsi="Arial" w:cs="Arial"/>
                <w:color w:val="auto"/>
                <w:sz w:val="20"/>
                <w:szCs w:val="20"/>
              </w:rPr>
              <w:t xml:space="preserve">Support CI </w:t>
            </w:r>
            <w:r w:rsidR="003C48CE">
              <w:rPr>
                <w:rFonts w:ascii="Arial" w:hAnsi="Arial" w:cs="Arial"/>
                <w:color w:val="auto"/>
                <w:sz w:val="20"/>
                <w:szCs w:val="20"/>
              </w:rPr>
              <w:t>G</w:t>
            </w:r>
            <w:r>
              <w:rPr>
                <w:rFonts w:ascii="Arial" w:hAnsi="Arial" w:cs="Arial"/>
                <w:color w:val="auto"/>
                <w:sz w:val="20"/>
                <w:szCs w:val="20"/>
              </w:rPr>
              <w:t xml:space="preserve">lobal and CI-Ecuador communications including campaigns, </w:t>
            </w:r>
            <w:r w:rsidR="004A0BEB">
              <w:rPr>
                <w:rFonts w:ascii="Arial" w:hAnsi="Arial" w:cs="Arial"/>
                <w:color w:val="auto"/>
                <w:sz w:val="20"/>
                <w:szCs w:val="20"/>
              </w:rPr>
              <w:t xml:space="preserve">public relations, events, videos, </w:t>
            </w:r>
            <w:r>
              <w:rPr>
                <w:rFonts w:ascii="Arial" w:hAnsi="Arial" w:cs="Arial"/>
                <w:color w:val="auto"/>
                <w:sz w:val="20"/>
                <w:szCs w:val="20"/>
              </w:rPr>
              <w:t>material design, website and social media content</w:t>
            </w:r>
            <w:r w:rsidR="004A0BEB">
              <w:rPr>
                <w:rFonts w:ascii="Arial" w:hAnsi="Arial" w:cs="Arial"/>
                <w:color w:val="auto"/>
                <w:sz w:val="20"/>
                <w:szCs w:val="20"/>
              </w:rPr>
              <w:t xml:space="preserve">. </w:t>
            </w:r>
          </w:p>
          <w:p w14:paraId="4AA5F37C" w14:textId="122198D2" w:rsidR="00CC37D7" w:rsidRDefault="00C275C4" w:rsidP="00CC37D7">
            <w:pPr>
              <w:pStyle w:val="NormalWeb"/>
              <w:numPr>
                <w:ilvl w:val="0"/>
                <w:numId w:val="21"/>
              </w:numPr>
              <w:rPr>
                <w:rFonts w:ascii="Arial" w:hAnsi="Arial" w:cs="Arial"/>
                <w:color w:val="auto"/>
                <w:sz w:val="20"/>
                <w:szCs w:val="20"/>
              </w:rPr>
            </w:pPr>
            <w:r w:rsidRPr="00CC37D7">
              <w:rPr>
                <w:rFonts w:ascii="Arial" w:hAnsi="Arial" w:cs="Arial"/>
                <w:color w:val="auto"/>
                <w:sz w:val="20"/>
                <w:szCs w:val="20"/>
              </w:rPr>
              <w:t>Support engagement activities with stakeholders</w:t>
            </w:r>
            <w:r w:rsidR="00CC37D7">
              <w:rPr>
                <w:rFonts w:ascii="Arial" w:hAnsi="Arial" w:cs="Arial"/>
                <w:color w:val="auto"/>
                <w:sz w:val="20"/>
                <w:szCs w:val="20"/>
              </w:rPr>
              <w:t xml:space="preserve"> and</w:t>
            </w:r>
            <w:r w:rsidRPr="00CC37D7">
              <w:rPr>
                <w:rFonts w:ascii="Arial" w:hAnsi="Arial" w:cs="Arial"/>
                <w:color w:val="auto"/>
                <w:sz w:val="20"/>
                <w:szCs w:val="20"/>
              </w:rPr>
              <w:t xml:space="preserve"> partners</w:t>
            </w:r>
            <w:r w:rsidR="004A0BEB">
              <w:rPr>
                <w:rFonts w:ascii="Arial" w:hAnsi="Arial" w:cs="Arial"/>
                <w:color w:val="auto"/>
                <w:sz w:val="20"/>
                <w:szCs w:val="20"/>
              </w:rPr>
              <w:t xml:space="preserve">. </w:t>
            </w:r>
            <w:r w:rsidR="00CC37D7">
              <w:rPr>
                <w:rFonts w:ascii="Arial" w:hAnsi="Arial" w:cs="Arial"/>
                <w:color w:val="auto"/>
                <w:sz w:val="20"/>
                <w:szCs w:val="20"/>
              </w:rPr>
              <w:t xml:space="preserve"> </w:t>
            </w:r>
          </w:p>
          <w:p w14:paraId="390C0B96" w14:textId="01AF54EA" w:rsidR="00E671B7" w:rsidRPr="00A40267" w:rsidRDefault="004A0BEB" w:rsidP="00CC37D7">
            <w:pPr>
              <w:pStyle w:val="NormalWeb"/>
              <w:numPr>
                <w:ilvl w:val="0"/>
                <w:numId w:val="21"/>
              </w:numPr>
              <w:rPr>
                <w:rFonts w:ascii="Arial" w:hAnsi="Arial" w:cs="Arial"/>
                <w:color w:val="auto"/>
                <w:sz w:val="20"/>
                <w:szCs w:val="20"/>
              </w:rPr>
            </w:pPr>
            <w:r>
              <w:rPr>
                <w:rFonts w:ascii="Arial" w:hAnsi="Arial" w:cs="Arial"/>
                <w:color w:val="auto"/>
                <w:sz w:val="20"/>
                <w:szCs w:val="20"/>
              </w:rPr>
              <w:t xml:space="preserve">Participate in events and workshops with CI </w:t>
            </w:r>
            <w:r w:rsidR="003C48CE">
              <w:rPr>
                <w:rFonts w:ascii="Arial" w:hAnsi="Arial" w:cs="Arial"/>
                <w:color w:val="auto"/>
                <w:sz w:val="20"/>
                <w:szCs w:val="20"/>
              </w:rPr>
              <w:t>G</w:t>
            </w:r>
            <w:r>
              <w:rPr>
                <w:rFonts w:ascii="Arial" w:hAnsi="Arial" w:cs="Arial"/>
                <w:color w:val="auto"/>
                <w:sz w:val="20"/>
                <w:szCs w:val="20"/>
              </w:rPr>
              <w:t xml:space="preserve">lobal and national team.  </w:t>
            </w:r>
          </w:p>
        </w:tc>
        <w:tc>
          <w:tcPr>
            <w:tcW w:w="2070" w:type="dxa"/>
            <w:vAlign w:val="center"/>
          </w:tcPr>
          <w:p w14:paraId="1E254D1D" w14:textId="59610C75" w:rsidR="006028BA" w:rsidRPr="00CB084D" w:rsidRDefault="004A0BEB" w:rsidP="00E960C6">
            <w:pPr>
              <w:pStyle w:val="NormalWeb"/>
              <w:spacing w:before="0" w:beforeAutospacing="0" w:after="0" w:afterAutospacing="0"/>
              <w:jc w:val="center"/>
              <w:rPr>
                <w:rFonts w:ascii="Arial" w:hAnsi="Arial" w:cs="Arial"/>
                <w:sz w:val="20"/>
                <w:szCs w:val="20"/>
              </w:rPr>
            </w:pPr>
            <w:r>
              <w:rPr>
                <w:rFonts w:ascii="Arial" w:hAnsi="Arial" w:cs="Arial"/>
                <w:sz w:val="20"/>
                <w:szCs w:val="20"/>
              </w:rPr>
              <w:t>15</w:t>
            </w:r>
            <w:r w:rsidR="00154BB3" w:rsidRPr="00CB084D">
              <w:rPr>
                <w:rFonts w:ascii="Arial" w:hAnsi="Arial" w:cs="Arial"/>
                <w:sz w:val="20"/>
                <w:szCs w:val="20"/>
              </w:rPr>
              <w:t>%</w:t>
            </w:r>
          </w:p>
        </w:tc>
      </w:tr>
      <w:tr w:rsidR="00056774" w:rsidRPr="00CB084D" w14:paraId="469CF669" w14:textId="77777777" w:rsidTr="00056774">
        <w:tc>
          <w:tcPr>
            <w:tcW w:w="8478" w:type="dxa"/>
            <w:tcBorders>
              <w:top w:val="single" w:sz="4" w:space="0" w:color="auto"/>
              <w:left w:val="single" w:sz="4" w:space="0" w:color="auto"/>
              <w:bottom w:val="single" w:sz="4" w:space="0" w:color="auto"/>
              <w:right w:val="single" w:sz="4" w:space="0" w:color="auto"/>
            </w:tcBorders>
          </w:tcPr>
          <w:p w14:paraId="0B5F6F0B" w14:textId="77777777" w:rsidR="00056774" w:rsidRPr="00CB084D" w:rsidRDefault="00056774" w:rsidP="0078541E">
            <w:pPr>
              <w:pStyle w:val="NormalWeb"/>
              <w:spacing w:before="0" w:beforeAutospacing="0" w:after="0" w:afterAutospacing="0"/>
              <w:rPr>
                <w:rFonts w:ascii="Arial" w:hAnsi="Arial" w:cs="Arial"/>
                <w:b/>
                <w:color w:val="auto"/>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6733BB15" w14:textId="5D79BFED" w:rsidR="00056774" w:rsidRPr="00CB084D" w:rsidRDefault="00072D27" w:rsidP="0078541E">
            <w:pPr>
              <w:pStyle w:val="NormalWeb"/>
              <w:spacing w:before="0" w:beforeAutospacing="0" w:after="0" w:afterAutospacing="0"/>
              <w:jc w:val="center"/>
              <w:rPr>
                <w:rFonts w:ascii="Arial" w:hAnsi="Arial" w:cs="Arial"/>
                <w:sz w:val="20"/>
                <w:szCs w:val="20"/>
              </w:rPr>
            </w:pPr>
            <w:r>
              <w:rPr>
                <w:rFonts w:ascii="Arial" w:hAnsi="Arial" w:cs="Arial"/>
                <w:sz w:val="20"/>
                <w:szCs w:val="20"/>
              </w:rPr>
              <w:t xml:space="preserve">100 </w:t>
            </w:r>
            <w:r w:rsidR="00056774" w:rsidRPr="00CB084D">
              <w:rPr>
                <w:rFonts w:ascii="Arial" w:hAnsi="Arial" w:cs="Arial"/>
                <w:sz w:val="20"/>
                <w:szCs w:val="20"/>
              </w:rPr>
              <w:t>%</w:t>
            </w:r>
          </w:p>
        </w:tc>
      </w:tr>
      <w:tr w:rsidR="00917D42" w:rsidRPr="00CB084D" w14:paraId="3ED2D1D7" w14:textId="77777777" w:rsidTr="00002041">
        <w:tc>
          <w:tcPr>
            <w:tcW w:w="10548" w:type="dxa"/>
            <w:gridSpan w:val="2"/>
            <w:tcBorders>
              <w:top w:val="single" w:sz="4" w:space="0" w:color="auto"/>
              <w:left w:val="single" w:sz="4" w:space="0" w:color="auto"/>
              <w:bottom w:val="single" w:sz="4" w:space="0" w:color="auto"/>
              <w:right w:val="single" w:sz="4" w:space="0" w:color="auto"/>
            </w:tcBorders>
          </w:tcPr>
          <w:p w14:paraId="1C1A0A38" w14:textId="3CB58D61" w:rsidR="00917D42" w:rsidRPr="00917D42" w:rsidRDefault="00917D42" w:rsidP="00C51139">
            <w:pPr>
              <w:rPr>
                <w:rFonts w:eastAsia="Arial"/>
                <w:b/>
                <w:bCs/>
                <w:sz w:val="22"/>
                <w:szCs w:val="22"/>
                <w:highlight w:val="white"/>
                <w:u w:val="single"/>
              </w:rPr>
            </w:pPr>
            <w:r w:rsidRPr="00917D42">
              <w:rPr>
                <w:rFonts w:eastAsia="Arial"/>
                <w:b/>
                <w:bCs/>
                <w:sz w:val="22"/>
                <w:szCs w:val="22"/>
                <w:highlight w:val="white"/>
                <w:u w:val="single"/>
              </w:rPr>
              <w:t>People and resource management responsibilities</w:t>
            </w:r>
          </w:p>
          <w:p w14:paraId="1CE9579D" w14:textId="3661DA30" w:rsidR="00917D42" w:rsidRDefault="00016863" w:rsidP="00CC5D69">
            <w:pPr>
              <w:widowControl w:val="0"/>
              <w:numPr>
                <w:ilvl w:val="0"/>
                <w:numId w:val="33"/>
              </w:numPr>
              <w:pBdr>
                <w:top w:val="nil"/>
                <w:left w:val="nil"/>
                <w:bottom w:val="nil"/>
                <w:right w:val="nil"/>
                <w:between w:val="nil"/>
              </w:pBdr>
              <w:spacing w:line="276" w:lineRule="auto"/>
              <w:ind w:hanging="360"/>
              <w:contextualSpacing/>
              <w:rPr>
                <w:sz w:val="20"/>
                <w:szCs w:val="20"/>
              </w:rPr>
            </w:pPr>
            <w:r w:rsidRPr="001103D5">
              <w:rPr>
                <w:sz w:val="20"/>
                <w:szCs w:val="20"/>
              </w:rPr>
              <w:t>No direct supervision of staff.</w:t>
            </w:r>
          </w:p>
        </w:tc>
      </w:tr>
    </w:tbl>
    <w:p w14:paraId="0EA5F58F" w14:textId="77777777" w:rsidR="006028BA" w:rsidRPr="00D57450" w:rsidRDefault="006028BA">
      <w:pPr>
        <w:rPr>
          <w:b/>
          <w:bCs/>
          <w:sz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293F29" w14:paraId="73FE73C7" w14:textId="77777777" w:rsidTr="0086249B">
        <w:tc>
          <w:tcPr>
            <w:tcW w:w="10548" w:type="dxa"/>
            <w:shd w:val="clear" w:color="auto" w:fill="BFBFBF" w:themeFill="background1" w:themeFillShade="BF"/>
          </w:tcPr>
          <w:p w14:paraId="0FCA3982" w14:textId="77777777" w:rsidR="006E1DCD" w:rsidRDefault="00293F29" w:rsidP="00293F29">
            <w:pPr>
              <w:pStyle w:val="NormalWeb"/>
              <w:spacing w:before="0" w:beforeAutospacing="0" w:after="0" w:afterAutospacing="0"/>
              <w:rPr>
                <w:rFonts w:ascii="Arial" w:hAnsi="Arial" w:cs="Arial"/>
                <w:b/>
                <w:bCs/>
                <w:sz w:val="22"/>
              </w:rPr>
            </w:pPr>
            <w:r w:rsidRPr="00D57450">
              <w:rPr>
                <w:rFonts w:ascii="Arial" w:hAnsi="Arial" w:cs="Arial"/>
                <w:b/>
                <w:bCs/>
                <w:sz w:val="22"/>
              </w:rPr>
              <w:t xml:space="preserve">Education, experience, skills and abilities: </w:t>
            </w:r>
          </w:p>
          <w:p w14:paraId="5C0CD970" w14:textId="77777777" w:rsidR="00293F29" w:rsidRPr="00501D1B" w:rsidRDefault="00293F29" w:rsidP="00293F29">
            <w:pPr>
              <w:pStyle w:val="NormalWeb"/>
              <w:spacing w:before="0" w:beforeAutospacing="0" w:after="0" w:afterAutospacing="0"/>
              <w:rPr>
                <w:rFonts w:ascii="Arial" w:hAnsi="Arial" w:cs="Arial"/>
                <w:i/>
                <w:iCs/>
                <w:sz w:val="16"/>
                <w:szCs w:val="16"/>
              </w:rPr>
            </w:pPr>
            <w:r w:rsidRPr="00D57450">
              <w:rPr>
                <w:rFonts w:ascii="Arial" w:hAnsi="Arial" w:cs="Arial"/>
                <w:i/>
                <w:iCs/>
                <w:sz w:val="18"/>
              </w:rPr>
              <w:t xml:space="preserve">The requirements listed below are representative of the </w:t>
            </w:r>
            <w:r w:rsidR="009C27CE">
              <w:rPr>
                <w:rFonts w:ascii="Arial" w:hAnsi="Arial" w:cs="Arial"/>
                <w:i/>
                <w:iCs/>
                <w:sz w:val="18"/>
              </w:rPr>
              <w:t xml:space="preserve">minimum level of </w:t>
            </w:r>
            <w:r w:rsidRPr="00D57450">
              <w:rPr>
                <w:rFonts w:ascii="Arial" w:hAnsi="Arial" w:cs="Arial"/>
                <w:i/>
                <w:iCs/>
                <w:sz w:val="18"/>
              </w:rPr>
              <w:t>knowledge, skill, and/or ability required. Reasonable accommodations may be made to enable individuals with disabilities to perform the essential functions.</w:t>
            </w:r>
            <w:r w:rsidRPr="00D57450">
              <w:rPr>
                <w:rFonts w:ascii="Arial" w:hAnsi="Arial" w:cs="Arial"/>
                <w:sz w:val="18"/>
              </w:rPr>
              <w:t xml:space="preserve"> </w:t>
            </w:r>
            <w:r>
              <w:rPr>
                <w:rFonts w:ascii="Arial" w:hAnsi="Arial" w:cs="Arial"/>
                <w:sz w:val="18"/>
              </w:rPr>
              <w:t xml:space="preserve"> </w:t>
            </w:r>
          </w:p>
        </w:tc>
      </w:tr>
      <w:tr w:rsidR="00293F29" w:rsidRPr="004A0BEB" w14:paraId="04D84443" w14:textId="77777777" w:rsidTr="00293F29">
        <w:tc>
          <w:tcPr>
            <w:tcW w:w="10548" w:type="dxa"/>
          </w:tcPr>
          <w:p w14:paraId="03AC8E2F" w14:textId="77777777" w:rsidR="00947A02" w:rsidRDefault="00293F29" w:rsidP="00056774">
            <w:pPr>
              <w:rPr>
                <w:b/>
                <w:sz w:val="20"/>
                <w:szCs w:val="20"/>
              </w:rPr>
            </w:pPr>
            <w:r w:rsidRPr="00CB084D">
              <w:rPr>
                <w:b/>
                <w:sz w:val="20"/>
                <w:szCs w:val="20"/>
              </w:rPr>
              <w:t xml:space="preserve">Required </w:t>
            </w:r>
            <w:r w:rsidRPr="00CB084D">
              <w:rPr>
                <w:i/>
                <w:sz w:val="20"/>
                <w:szCs w:val="20"/>
              </w:rPr>
              <w:t>(critical to successful job performance</w:t>
            </w:r>
            <w:r w:rsidR="00947A02" w:rsidRPr="00CB084D">
              <w:rPr>
                <w:i/>
                <w:sz w:val="20"/>
                <w:szCs w:val="20"/>
              </w:rPr>
              <w:t>.  Applicants not meeting required skills may not be hired</w:t>
            </w:r>
            <w:r w:rsidRPr="00CB084D">
              <w:rPr>
                <w:i/>
                <w:sz w:val="20"/>
                <w:szCs w:val="20"/>
              </w:rPr>
              <w:t>)</w:t>
            </w:r>
          </w:p>
          <w:p w14:paraId="73D2C6E1" w14:textId="77777777" w:rsidR="00D17528" w:rsidRDefault="00D17528" w:rsidP="00056774">
            <w:pPr>
              <w:rPr>
                <w:b/>
                <w:sz w:val="20"/>
                <w:szCs w:val="20"/>
              </w:rPr>
            </w:pPr>
          </w:p>
          <w:p w14:paraId="0DD76257" w14:textId="4A2E7888" w:rsidR="00056774" w:rsidRDefault="005360FB" w:rsidP="00056774">
            <w:pPr>
              <w:rPr>
                <w:b/>
                <w:sz w:val="20"/>
                <w:szCs w:val="20"/>
              </w:rPr>
            </w:pPr>
            <w:r>
              <w:rPr>
                <w:b/>
                <w:sz w:val="20"/>
                <w:szCs w:val="20"/>
              </w:rPr>
              <w:t>Education:</w:t>
            </w:r>
          </w:p>
          <w:p w14:paraId="7FF7C3E7" w14:textId="77777777" w:rsidR="00F87C3A" w:rsidRDefault="00F87C3A" w:rsidP="00056774">
            <w:pPr>
              <w:rPr>
                <w:sz w:val="20"/>
                <w:szCs w:val="20"/>
              </w:rPr>
            </w:pPr>
          </w:p>
          <w:p w14:paraId="3B3A6F12" w14:textId="744AAF8E" w:rsidR="004A0BEB" w:rsidRPr="004A0BEB" w:rsidRDefault="004A0BEB" w:rsidP="004A0BEB">
            <w:pPr>
              <w:pStyle w:val="ListParagraph"/>
              <w:numPr>
                <w:ilvl w:val="0"/>
                <w:numId w:val="53"/>
              </w:numPr>
              <w:rPr>
                <w:bCs/>
                <w:sz w:val="20"/>
                <w:szCs w:val="20"/>
              </w:rPr>
            </w:pPr>
            <w:r w:rsidRPr="004A0BEB">
              <w:rPr>
                <w:bCs/>
                <w:sz w:val="20"/>
                <w:szCs w:val="20"/>
              </w:rPr>
              <w:t xml:space="preserve">Bachelor’s degree in </w:t>
            </w:r>
            <w:r>
              <w:rPr>
                <w:bCs/>
                <w:sz w:val="20"/>
                <w:szCs w:val="20"/>
              </w:rPr>
              <w:t>communications</w:t>
            </w:r>
            <w:r w:rsidRPr="004A0BEB">
              <w:rPr>
                <w:bCs/>
                <w:sz w:val="20"/>
                <w:szCs w:val="20"/>
              </w:rPr>
              <w:t xml:space="preserve">, </w:t>
            </w:r>
            <w:r>
              <w:rPr>
                <w:bCs/>
                <w:sz w:val="20"/>
                <w:szCs w:val="20"/>
              </w:rPr>
              <w:t>m</w:t>
            </w:r>
            <w:r w:rsidRPr="004A0BEB">
              <w:rPr>
                <w:bCs/>
                <w:sz w:val="20"/>
                <w:szCs w:val="20"/>
              </w:rPr>
              <w:t xml:space="preserve">arketing, </w:t>
            </w:r>
            <w:r>
              <w:rPr>
                <w:bCs/>
                <w:sz w:val="20"/>
                <w:szCs w:val="20"/>
              </w:rPr>
              <w:t>j</w:t>
            </w:r>
            <w:r w:rsidRPr="004A0BEB">
              <w:rPr>
                <w:bCs/>
                <w:sz w:val="20"/>
                <w:szCs w:val="20"/>
              </w:rPr>
              <w:t xml:space="preserve">ournalism, </w:t>
            </w:r>
            <w:r>
              <w:rPr>
                <w:bCs/>
                <w:sz w:val="20"/>
                <w:szCs w:val="20"/>
              </w:rPr>
              <w:t>p</w:t>
            </w:r>
            <w:r w:rsidRPr="004A0BEB">
              <w:rPr>
                <w:bCs/>
                <w:sz w:val="20"/>
                <w:szCs w:val="20"/>
              </w:rPr>
              <w:t xml:space="preserve">ublic </w:t>
            </w:r>
            <w:r>
              <w:rPr>
                <w:bCs/>
                <w:sz w:val="20"/>
                <w:szCs w:val="20"/>
              </w:rPr>
              <w:t>r</w:t>
            </w:r>
            <w:r w:rsidRPr="004A0BEB">
              <w:rPr>
                <w:bCs/>
                <w:sz w:val="20"/>
                <w:szCs w:val="20"/>
              </w:rPr>
              <w:t>elations, or a related field.</w:t>
            </w:r>
          </w:p>
          <w:p w14:paraId="11971148" w14:textId="036F4104" w:rsidR="004A0BEB" w:rsidRDefault="004A0BEB" w:rsidP="004A0BEB">
            <w:pPr>
              <w:pStyle w:val="ListParagraph"/>
              <w:numPr>
                <w:ilvl w:val="0"/>
                <w:numId w:val="53"/>
              </w:numPr>
              <w:rPr>
                <w:bCs/>
                <w:sz w:val="20"/>
                <w:szCs w:val="20"/>
              </w:rPr>
            </w:pPr>
            <w:r w:rsidRPr="004A0BEB">
              <w:rPr>
                <w:bCs/>
                <w:sz w:val="20"/>
                <w:szCs w:val="20"/>
              </w:rPr>
              <w:t xml:space="preserve">(Preferred) </w:t>
            </w:r>
            <w:r w:rsidR="00EC6AED" w:rsidRPr="004A0BEB">
              <w:rPr>
                <w:bCs/>
                <w:sz w:val="20"/>
                <w:szCs w:val="20"/>
              </w:rPr>
              <w:t xml:space="preserve">master’s degree in </w:t>
            </w:r>
            <w:r w:rsidR="00EC6AED">
              <w:rPr>
                <w:bCs/>
                <w:sz w:val="20"/>
                <w:szCs w:val="20"/>
              </w:rPr>
              <w:t>strategic communications</w:t>
            </w:r>
            <w:r w:rsidRPr="004A0BEB">
              <w:rPr>
                <w:bCs/>
                <w:sz w:val="20"/>
                <w:szCs w:val="20"/>
              </w:rPr>
              <w:t xml:space="preserve">, </w:t>
            </w:r>
            <w:r>
              <w:rPr>
                <w:bCs/>
                <w:sz w:val="20"/>
                <w:szCs w:val="20"/>
              </w:rPr>
              <w:t>k</w:t>
            </w:r>
            <w:r w:rsidRPr="004A0BEB">
              <w:rPr>
                <w:bCs/>
                <w:sz w:val="20"/>
                <w:szCs w:val="20"/>
              </w:rPr>
              <w:t xml:space="preserve">nowledge </w:t>
            </w:r>
            <w:r>
              <w:rPr>
                <w:bCs/>
                <w:sz w:val="20"/>
                <w:szCs w:val="20"/>
              </w:rPr>
              <w:t>m</w:t>
            </w:r>
            <w:r w:rsidRPr="004A0BEB">
              <w:rPr>
                <w:bCs/>
                <w:sz w:val="20"/>
                <w:szCs w:val="20"/>
              </w:rPr>
              <w:t>anagement</w:t>
            </w:r>
            <w:r>
              <w:rPr>
                <w:bCs/>
                <w:sz w:val="20"/>
                <w:szCs w:val="20"/>
              </w:rPr>
              <w:t xml:space="preserve"> </w:t>
            </w:r>
            <w:r w:rsidRPr="004A0BEB">
              <w:rPr>
                <w:bCs/>
                <w:sz w:val="20"/>
                <w:szCs w:val="20"/>
              </w:rPr>
              <w:t>or a relevant field.</w:t>
            </w:r>
          </w:p>
          <w:p w14:paraId="614B94C8" w14:textId="77777777" w:rsidR="004A0BEB" w:rsidRDefault="004A0BEB" w:rsidP="004A0BEB">
            <w:pPr>
              <w:rPr>
                <w:bCs/>
                <w:sz w:val="20"/>
                <w:szCs w:val="20"/>
              </w:rPr>
            </w:pPr>
          </w:p>
          <w:p w14:paraId="0A3914C0" w14:textId="77777777" w:rsidR="004A0BEB" w:rsidRPr="00224212" w:rsidRDefault="004A0BEB" w:rsidP="004A0BEB">
            <w:pPr>
              <w:rPr>
                <w:b/>
                <w:sz w:val="20"/>
                <w:szCs w:val="20"/>
                <w:lang w:val="es-EC"/>
              </w:rPr>
            </w:pPr>
            <w:r w:rsidRPr="00224212">
              <w:rPr>
                <w:b/>
                <w:sz w:val="20"/>
                <w:szCs w:val="20"/>
                <w:lang w:val="es-EC"/>
              </w:rPr>
              <w:t>Experience</w:t>
            </w:r>
          </w:p>
          <w:p w14:paraId="1740D1E6" w14:textId="77777777" w:rsidR="004A0BEB" w:rsidRPr="004A0BEB" w:rsidRDefault="004A0BEB" w:rsidP="004A0BEB">
            <w:pPr>
              <w:rPr>
                <w:bCs/>
                <w:sz w:val="20"/>
                <w:szCs w:val="20"/>
              </w:rPr>
            </w:pPr>
          </w:p>
          <w:p w14:paraId="3A352DC6" w14:textId="5E1DF1A5" w:rsidR="004A0BEB" w:rsidRDefault="004A0BEB" w:rsidP="004A0BEB">
            <w:pPr>
              <w:pStyle w:val="ListParagraph"/>
              <w:numPr>
                <w:ilvl w:val="0"/>
                <w:numId w:val="53"/>
              </w:numPr>
              <w:rPr>
                <w:bCs/>
                <w:sz w:val="20"/>
                <w:szCs w:val="20"/>
              </w:rPr>
            </w:pPr>
            <w:r w:rsidRPr="004A0BEB">
              <w:rPr>
                <w:bCs/>
                <w:sz w:val="20"/>
                <w:szCs w:val="20"/>
              </w:rPr>
              <w:t>Minimum 5 years of professional experienc</w:t>
            </w:r>
            <w:r>
              <w:rPr>
                <w:bCs/>
                <w:sz w:val="20"/>
                <w:szCs w:val="20"/>
              </w:rPr>
              <w:t xml:space="preserve">e in communications, knowledge management, or a related field. </w:t>
            </w:r>
          </w:p>
          <w:p w14:paraId="5925BCCF" w14:textId="1E04C5D9" w:rsidR="004A0BEB" w:rsidRPr="004A0BEB" w:rsidRDefault="004A0BEB" w:rsidP="004A0BEB">
            <w:pPr>
              <w:pStyle w:val="ListParagraph"/>
              <w:numPr>
                <w:ilvl w:val="0"/>
                <w:numId w:val="53"/>
              </w:numPr>
              <w:rPr>
                <w:bCs/>
                <w:sz w:val="20"/>
                <w:szCs w:val="20"/>
              </w:rPr>
            </w:pPr>
            <w:r w:rsidRPr="004A0BEB">
              <w:rPr>
                <w:bCs/>
                <w:sz w:val="20"/>
                <w:szCs w:val="20"/>
              </w:rPr>
              <w:t>Proven experience in designing</w:t>
            </w:r>
            <w:r>
              <w:rPr>
                <w:bCs/>
                <w:sz w:val="20"/>
                <w:szCs w:val="20"/>
              </w:rPr>
              <w:t xml:space="preserve">, </w:t>
            </w:r>
            <w:r w:rsidRPr="004A0BEB">
              <w:rPr>
                <w:bCs/>
                <w:sz w:val="20"/>
                <w:szCs w:val="20"/>
              </w:rPr>
              <w:t>implementing</w:t>
            </w:r>
            <w:r>
              <w:rPr>
                <w:bCs/>
                <w:sz w:val="20"/>
                <w:szCs w:val="20"/>
              </w:rPr>
              <w:t xml:space="preserve"> and monitoring</w:t>
            </w:r>
            <w:r w:rsidRPr="004A0BEB">
              <w:rPr>
                <w:bCs/>
                <w:sz w:val="20"/>
                <w:szCs w:val="20"/>
              </w:rPr>
              <w:t xml:space="preserve"> communication and knowledge-sharing strategies</w:t>
            </w:r>
            <w:r>
              <w:rPr>
                <w:bCs/>
                <w:sz w:val="20"/>
                <w:szCs w:val="20"/>
              </w:rPr>
              <w:t xml:space="preserve">. </w:t>
            </w:r>
          </w:p>
          <w:p w14:paraId="16E45AD4" w14:textId="03A93240" w:rsidR="004A0BEB" w:rsidRDefault="004A0BEB" w:rsidP="004A0BEB">
            <w:pPr>
              <w:pStyle w:val="ListParagraph"/>
              <w:numPr>
                <w:ilvl w:val="0"/>
                <w:numId w:val="53"/>
              </w:numPr>
              <w:rPr>
                <w:bCs/>
                <w:sz w:val="20"/>
                <w:szCs w:val="20"/>
              </w:rPr>
            </w:pPr>
            <w:r w:rsidRPr="004A0BEB">
              <w:rPr>
                <w:bCs/>
                <w:sz w:val="20"/>
                <w:szCs w:val="20"/>
              </w:rPr>
              <w:t>Strong background in public relations or organizational communication.</w:t>
            </w:r>
          </w:p>
          <w:p w14:paraId="3EB4E58C" w14:textId="7D5EAFC2" w:rsidR="004A0BEB" w:rsidRDefault="004A0BEB" w:rsidP="004A0BEB">
            <w:pPr>
              <w:pStyle w:val="ListParagraph"/>
              <w:numPr>
                <w:ilvl w:val="0"/>
                <w:numId w:val="53"/>
              </w:numPr>
              <w:rPr>
                <w:bCs/>
                <w:sz w:val="20"/>
                <w:szCs w:val="20"/>
              </w:rPr>
            </w:pPr>
            <w:r w:rsidRPr="004A0BEB">
              <w:rPr>
                <w:bCs/>
                <w:sz w:val="20"/>
                <w:szCs w:val="20"/>
              </w:rPr>
              <w:t>Experience coordinating cross-functional teams and managing multiple stakeholders with varying perspectives.</w:t>
            </w:r>
          </w:p>
          <w:p w14:paraId="53C3F0AB" w14:textId="2B2F895B" w:rsidR="004A0BEB" w:rsidRPr="004A0BEB" w:rsidRDefault="004A0BEB" w:rsidP="004A0BEB">
            <w:pPr>
              <w:pStyle w:val="ListParagraph"/>
              <w:numPr>
                <w:ilvl w:val="0"/>
                <w:numId w:val="53"/>
              </w:numPr>
              <w:rPr>
                <w:bCs/>
                <w:sz w:val="20"/>
                <w:szCs w:val="20"/>
              </w:rPr>
            </w:pPr>
            <w:r w:rsidRPr="004A0BEB">
              <w:rPr>
                <w:bCs/>
                <w:sz w:val="20"/>
                <w:szCs w:val="20"/>
              </w:rPr>
              <w:t>Experience in digital communications including graphic design</w:t>
            </w:r>
            <w:r>
              <w:rPr>
                <w:bCs/>
                <w:sz w:val="20"/>
                <w:szCs w:val="20"/>
              </w:rPr>
              <w:t>,</w:t>
            </w:r>
            <w:r w:rsidRPr="004A0BEB">
              <w:rPr>
                <w:bCs/>
                <w:sz w:val="20"/>
                <w:szCs w:val="20"/>
              </w:rPr>
              <w:t xml:space="preserve"> video/photo production</w:t>
            </w:r>
            <w:r>
              <w:rPr>
                <w:bCs/>
                <w:sz w:val="20"/>
                <w:szCs w:val="20"/>
              </w:rPr>
              <w:t xml:space="preserve">, video storytelling and social media management. </w:t>
            </w:r>
          </w:p>
          <w:p w14:paraId="58DD2C10" w14:textId="77777777" w:rsidR="004A0BEB" w:rsidRPr="004A0BEB" w:rsidRDefault="004A0BEB" w:rsidP="004A0BEB">
            <w:pPr>
              <w:pStyle w:val="ListParagraph"/>
              <w:numPr>
                <w:ilvl w:val="0"/>
                <w:numId w:val="53"/>
              </w:numPr>
              <w:rPr>
                <w:bCs/>
                <w:sz w:val="20"/>
                <w:szCs w:val="20"/>
              </w:rPr>
            </w:pPr>
            <w:r w:rsidRPr="004A0BEB">
              <w:rPr>
                <w:bCs/>
                <w:sz w:val="20"/>
                <w:szCs w:val="20"/>
              </w:rPr>
              <w:t>Excellent writing, analytical, and systematization skills.</w:t>
            </w:r>
          </w:p>
          <w:p w14:paraId="15A62D6C" w14:textId="77777777" w:rsidR="004A0BEB" w:rsidRDefault="004A0BEB" w:rsidP="004A0BEB">
            <w:pPr>
              <w:pStyle w:val="ListParagraph"/>
              <w:numPr>
                <w:ilvl w:val="0"/>
                <w:numId w:val="53"/>
              </w:numPr>
              <w:rPr>
                <w:bCs/>
                <w:sz w:val="20"/>
                <w:szCs w:val="20"/>
              </w:rPr>
            </w:pPr>
            <w:r w:rsidRPr="004A0BEB">
              <w:rPr>
                <w:bCs/>
                <w:sz w:val="20"/>
                <w:szCs w:val="20"/>
              </w:rPr>
              <w:t>Budget management skills.</w:t>
            </w:r>
          </w:p>
          <w:p w14:paraId="47087C27" w14:textId="5200ACFB" w:rsidR="004A0BEB" w:rsidRPr="004A0BEB" w:rsidRDefault="004A0BEB" w:rsidP="004A0BEB">
            <w:pPr>
              <w:pStyle w:val="ListParagraph"/>
              <w:numPr>
                <w:ilvl w:val="0"/>
                <w:numId w:val="53"/>
              </w:numPr>
              <w:rPr>
                <w:bCs/>
                <w:sz w:val="20"/>
                <w:szCs w:val="20"/>
              </w:rPr>
            </w:pPr>
            <w:r w:rsidRPr="004A0BEB">
              <w:rPr>
                <w:bCs/>
                <w:sz w:val="20"/>
                <w:szCs w:val="20"/>
              </w:rPr>
              <w:t>Solid track record in content creation, including writing, editing, and knowledge synthesis.</w:t>
            </w:r>
          </w:p>
          <w:p w14:paraId="23293D23" w14:textId="380A075E" w:rsidR="004A0BEB" w:rsidRPr="004A0BEB" w:rsidRDefault="004A0BEB" w:rsidP="004A0BEB">
            <w:pPr>
              <w:pStyle w:val="ListParagraph"/>
              <w:numPr>
                <w:ilvl w:val="0"/>
                <w:numId w:val="53"/>
              </w:numPr>
              <w:rPr>
                <w:bCs/>
                <w:sz w:val="20"/>
                <w:szCs w:val="20"/>
              </w:rPr>
            </w:pPr>
            <w:r w:rsidRPr="004A0BEB">
              <w:rPr>
                <w:bCs/>
                <w:sz w:val="20"/>
                <w:szCs w:val="20"/>
              </w:rPr>
              <w:t>Good knowledge of Adobe Suite design programs: InDesign, Illustrator, Photosho</w:t>
            </w:r>
            <w:r>
              <w:rPr>
                <w:bCs/>
                <w:sz w:val="20"/>
                <w:szCs w:val="20"/>
              </w:rPr>
              <w:t xml:space="preserve">p, Adobe Premiere. </w:t>
            </w:r>
          </w:p>
          <w:p w14:paraId="001B2456" w14:textId="77777777" w:rsidR="004A0BEB" w:rsidRDefault="004A0BEB" w:rsidP="004A0BEB">
            <w:pPr>
              <w:pStyle w:val="ListParagraph"/>
              <w:numPr>
                <w:ilvl w:val="0"/>
                <w:numId w:val="53"/>
              </w:numPr>
              <w:rPr>
                <w:bCs/>
                <w:sz w:val="20"/>
                <w:szCs w:val="20"/>
              </w:rPr>
            </w:pPr>
            <w:r w:rsidRPr="004A0BEB">
              <w:rPr>
                <w:bCs/>
                <w:sz w:val="20"/>
                <w:szCs w:val="20"/>
              </w:rPr>
              <w:t>Proficiency in English.</w:t>
            </w:r>
          </w:p>
          <w:p w14:paraId="7CDD91AD" w14:textId="22C880C8" w:rsidR="004A0BEB" w:rsidRPr="004A0BEB" w:rsidRDefault="004A0BEB" w:rsidP="004A0BEB">
            <w:pPr>
              <w:pStyle w:val="ListParagraph"/>
              <w:numPr>
                <w:ilvl w:val="0"/>
                <w:numId w:val="53"/>
              </w:numPr>
              <w:rPr>
                <w:bCs/>
                <w:sz w:val="20"/>
                <w:szCs w:val="20"/>
              </w:rPr>
            </w:pPr>
            <w:r w:rsidRPr="004A0BEB">
              <w:rPr>
                <w:bCs/>
                <w:sz w:val="20"/>
                <w:szCs w:val="20"/>
              </w:rPr>
              <w:t xml:space="preserve">(Preferred) </w:t>
            </w:r>
            <w:r>
              <w:rPr>
                <w:bCs/>
                <w:sz w:val="20"/>
                <w:szCs w:val="20"/>
              </w:rPr>
              <w:t>p</w:t>
            </w:r>
            <w:r w:rsidRPr="004A0BEB">
              <w:rPr>
                <w:bCs/>
                <w:sz w:val="20"/>
                <w:szCs w:val="20"/>
              </w:rPr>
              <w:t>revious experience in conservation</w:t>
            </w:r>
            <w:r>
              <w:rPr>
                <w:bCs/>
                <w:sz w:val="20"/>
                <w:szCs w:val="20"/>
              </w:rPr>
              <w:t xml:space="preserve">, sustainability or development </w:t>
            </w:r>
            <w:r w:rsidRPr="004A0BEB">
              <w:rPr>
                <w:bCs/>
                <w:sz w:val="20"/>
                <w:szCs w:val="20"/>
              </w:rPr>
              <w:t>projects</w:t>
            </w:r>
            <w:r>
              <w:rPr>
                <w:bCs/>
                <w:sz w:val="20"/>
                <w:szCs w:val="20"/>
              </w:rPr>
              <w:t xml:space="preserve"> or initiatives.  </w:t>
            </w:r>
          </w:p>
          <w:p w14:paraId="65A2227E" w14:textId="77777777" w:rsidR="004A0BEB" w:rsidRPr="004A0BEB" w:rsidRDefault="004A0BEB" w:rsidP="004A0BEB">
            <w:pPr>
              <w:rPr>
                <w:b/>
                <w:sz w:val="20"/>
                <w:szCs w:val="20"/>
              </w:rPr>
            </w:pPr>
          </w:p>
          <w:p w14:paraId="15557490" w14:textId="77777777" w:rsidR="00E61857" w:rsidRDefault="00E61857" w:rsidP="00E61857">
            <w:pPr>
              <w:rPr>
                <w:rFonts w:eastAsia="Arial"/>
                <w:b/>
                <w:bCs/>
                <w:sz w:val="18"/>
                <w:szCs w:val="18"/>
                <w:u w:val="single"/>
              </w:rPr>
            </w:pPr>
            <w:r w:rsidRPr="3C0FC37D">
              <w:rPr>
                <w:rFonts w:eastAsia="Arial"/>
                <w:b/>
                <w:bCs/>
                <w:sz w:val="18"/>
                <w:szCs w:val="18"/>
                <w:u w:val="single"/>
              </w:rPr>
              <w:t>ADDITIONAL QUALIFICATIONS</w:t>
            </w:r>
          </w:p>
          <w:p w14:paraId="7F34EEC8" w14:textId="77777777" w:rsidR="004A0BEB" w:rsidRDefault="004A0BEB" w:rsidP="004A0BEB">
            <w:pPr>
              <w:spacing w:line="240" w:lineRule="exact"/>
              <w:rPr>
                <w:bCs/>
                <w:iCs/>
                <w:sz w:val="18"/>
                <w:lang w:val="es-ES"/>
              </w:rPr>
            </w:pPr>
          </w:p>
          <w:p w14:paraId="1C876C47" w14:textId="2908A813" w:rsidR="004A0BEB" w:rsidRPr="004A0BEB" w:rsidRDefault="004A0BEB" w:rsidP="004A0BEB">
            <w:pPr>
              <w:pStyle w:val="ListParagraph"/>
              <w:numPr>
                <w:ilvl w:val="0"/>
                <w:numId w:val="54"/>
              </w:numPr>
              <w:spacing w:line="240" w:lineRule="exact"/>
              <w:rPr>
                <w:bCs/>
                <w:iCs/>
                <w:sz w:val="20"/>
                <w:szCs w:val="28"/>
              </w:rPr>
            </w:pPr>
            <w:r w:rsidRPr="004A0BEB">
              <w:rPr>
                <w:bCs/>
                <w:iCs/>
                <w:sz w:val="20"/>
                <w:szCs w:val="28"/>
              </w:rPr>
              <w:t>Previous experience in Communication and Knowledge Management roles.</w:t>
            </w:r>
          </w:p>
          <w:p w14:paraId="62432FA1" w14:textId="54C6A628" w:rsidR="004A0BEB" w:rsidRPr="004A0BEB" w:rsidRDefault="004A0BEB" w:rsidP="004A0BEB">
            <w:pPr>
              <w:pStyle w:val="ListParagraph"/>
              <w:numPr>
                <w:ilvl w:val="0"/>
                <w:numId w:val="54"/>
              </w:numPr>
              <w:spacing w:line="240" w:lineRule="exact"/>
              <w:rPr>
                <w:bCs/>
                <w:iCs/>
                <w:sz w:val="20"/>
                <w:szCs w:val="28"/>
              </w:rPr>
            </w:pPr>
            <w:r w:rsidRPr="004A0BEB">
              <w:rPr>
                <w:bCs/>
                <w:iCs/>
                <w:sz w:val="20"/>
                <w:szCs w:val="28"/>
              </w:rPr>
              <w:t>Experience in video editing</w:t>
            </w:r>
            <w:r>
              <w:rPr>
                <w:bCs/>
                <w:iCs/>
                <w:sz w:val="20"/>
                <w:szCs w:val="28"/>
              </w:rPr>
              <w:t xml:space="preserve"> and </w:t>
            </w:r>
            <w:r w:rsidR="00973FF4">
              <w:rPr>
                <w:bCs/>
                <w:iCs/>
                <w:sz w:val="20"/>
                <w:szCs w:val="28"/>
              </w:rPr>
              <w:t xml:space="preserve">multimedia production (including </w:t>
            </w:r>
            <w:r w:rsidRPr="004A0BEB">
              <w:rPr>
                <w:bCs/>
                <w:iCs/>
                <w:sz w:val="20"/>
                <w:szCs w:val="28"/>
              </w:rPr>
              <w:t>drone operation</w:t>
            </w:r>
            <w:r w:rsidR="00973FF4">
              <w:rPr>
                <w:bCs/>
                <w:iCs/>
                <w:sz w:val="20"/>
                <w:szCs w:val="28"/>
              </w:rPr>
              <w:t>) is desirable</w:t>
            </w:r>
          </w:p>
          <w:p w14:paraId="0B4583A7" w14:textId="06CF81F7" w:rsidR="004A0BEB" w:rsidRPr="004A0BEB" w:rsidRDefault="004A0BEB" w:rsidP="004A0BEB">
            <w:pPr>
              <w:spacing w:line="240" w:lineRule="exact"/>
              <w:ind w:firstLine="60"/>
              <w:rPr>
                <w:bCs/>
                <w:iCs/>
                <w:sz w:val="18"/>
              </w:rPr>
            </w:pPr>
          </w:p>
        </w:tc>
      </w:tr>
    </w:tbl>
    <w:p w14:paraId="58A69D4F" w14:textId="77777777" w:rsidR="006028BA" w:rsidRPr="004A0BEB" w:rsidRDefault="006028BA">
      <w:pPr>
        <w:rPr>
          <w:b/>
          <w:bCs/>
          <w:sz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5E4605" w14:paraId="18EB4014" w14:textId="77777777" w:rsidTr="0086249B">
        <w:tc>
          <w:tcPr>
            <w:tcW w:w="10548" w:type="dxa"/>
            <w:shd w:val="clear" w:color="auto" w:fill="BFBFBF" w:themeFill="background1" w:themeFillShade="BF"/>
          </w:tcPr>
          <w:p w14:paraId="43EA91E1" w14:textId="77777777" w:rsidR="005E4605" w:rsidRPr="005E4605" w:rsidRDefault="005E4605" w:rsidP="005E4605">
            <w:pPr>
              <w:rPr>
                <w:sz w:val="18"/>
              </w:rPr>
            </w:pPr>
            <w:r w:rsidRPr="00D57450">
              <w:rPr>
                <w:b/>
                <w:bCs/>
                <w:sz w:val="22"/>
              </w:rPr>
              <w:t xml:space="preserve">Working conditions: </w:t>
            </w:r>
            <w:r w:rsidRPr="00D57450">
              <w:rPr>
                <w:i/>
                <w:iCs/>
                <w:sz w:val="18"/>
              </w:rPr>
              <w:t>The environment in which the job is performed, especially any unique conditions outside a normal office environment.</w:t>
            </w:r>
            <w:r>
              <w:rPr>
                <w:i/>
                <w:iCs/>
                <w:sz w:val="18"/>
              </w:rPr>
              <w:t xml:space="preserve"> Describe all physical functions that are essential to the success of the position, such as scuba diving, driving, heavy lifting.  </w:t>
            </w:r>
            <w:r w:rsidRPr="00D57450">
              <w:rPr>
                <w:i/>
                <w:iCs/>
                <w:sz w:val="18"/>
              </w:rPr>
              <w:t xml:space="preserve"> Indicate how much </w:t>
            </w:r>
            <w:r>
              <w:rPr>
                <w:i/>
                <w:iCs/>
                <w:sz w:val="18"/>
              </w:rPr>
              <w:t xml:space="preserve">domestic and international </w:t>
            </w:r>
            <w:r w:rsidRPr="00D57450">
              <w:rPr>
                <w:i/>
                <w:iCs/>
                <w:sz w:val="18"/>
              </w:rPr>
              <w:t>travel</w:t>
            </w:r>
            <w:r>
              <w:rPr>
                <w:i/>
                <w:iCs/>
                <w:sz w:val="18"/>
              </w:rPr>
              <w:t xml:space="preserve"> is required.</w:t>
            </w:r>
            <w:r>
              <w:rPr>
                <w:sz w:val="18"/>
              </w:rPr>
              <w:t xml:space="preserve"> </w:t>
            </w:r>
          </w:p>
        </w:tc>
      </w:tr>
      <w:tr w:rsidR="005E4605" w:rsidRPr="00CB084D" w14:paraId="1FA0C4E8" w14:textId="77777777" w:rsidTr="007B5879">
        <w:tc>
          <w:tcPr>
            <w:tcW w:w="10548" w:type="dxa"/>
          </w:tcPr>
          <w:p w14:paraId="140602DB" w14:textId="3DF9B8BA" w:rsidR="005E4605" w:rsidRPr="00FA0C2D" w:rsidRDefault="00FA0C2D" w:rsidP="00D12D99">
            <w:pPr>
              <w:pStyle w:val="NormalWeb"/>
              <w:numPr>
                <w:ilvl w:val="0"/>
                <w:numId w:val="27"/>
              </w:numPr>
              <w:spacing w:before="0" w:beforeAutospacing="0" w:after="0" w:afterAutospacing="0"/>
              <w:ind w:right="720"/>
              <w:rPr>
                <w:rFonts w:ascii="Arial" w:hAnsi="Arial" w:cs="Arial"/>
                <w:sz w:val="20"/>
                <w:szCs w:val="20"/>
              </w:rPr>
            </w:pPr>
            <w:r w:rsidRPr="00FA0C2D">
              <w:rPr>
                <w:rFonts w:ascii="Arial" w:hAnsi="Arial" w:cs="Arial"/>
                <w:sz w:val="20"/>
                <w:szCs w:val="20"/>
              </w:rPr>
              <w:t>The position is based in Guayaquil</w:t>
            </w:r>
            <w:r w:rsidR="00146446">
              <w:rPr>
                <w:rFonts w:ascii="Arial" w:hAnsi="Arial" w:cs="Arial"/>
                <w:sz w:val="20"/>
                <w:szCs w:val="20"/>
              </w:rPr>
              <w:t xml:space="preserve"> with </w:t>
            </w:r>
            <w:r w:rsidR="00146446" w:rsidRPr="000001FF">
              <w:rPr>
                <w:rFonts w:ascii="Arial" w:hAnsi="Arial" w:cs="Arial"/>
                <w:sz w:val="20"/>
                <w:szCs w:val="20"/>
              </w:rPr>
              <w:t>frequent travel to the project areas within Ecuador</w:t>
            </w:r>
          </w:p>
          <w:p w14:paraId="3B3787F1" w14:textId="589D3531" w:rsidR="00D12D99" w:rsidRPr="007B5A5F" w:rsidRDefault="00D12D99" w:rsidP="00D12D99">
            <w:pPr>
              <w:widowControl w:val="0"/>
              <w:numPr>
                <w:ilvl w:val="0"/>
                <w:numId w:val="27"/>
              </w:numPr>
              <w:pBdr>
                <w:top w:val="nil"/>
                <w:left w:val="nil"/>
                <w:bottom w:val="nil"/>
                <w:right w:val="nil"/>
                <w:between w:val="nil"/>
              </w:pBdr>
              <w:contextualSpacing/>
              <w:rPr>
                <w:rFonts w:eastAsia="Arial Unicode MS"/>
                <w:color w:val="000000"/>
                <w:sz w:val="20"/>
                <w:szCs w:val="20"/>
              </w:rPr>
            </w:pPr>
            <w:r w:rsidRPr="007B5A5F">
              <w:rPr>
                <w:rFonts w:eastAsia="Arial Unicode MS"/>
                <w:color w:val="000000"/>
                <w:sz w:val="20"/>
                <w:szCs w:val="20"/>
              </w:rPr>
              <w:t>Comfortable working outdoors for extended periods.</w:t>
            </w:r>
          </w:p>
          <w:p w14:paraId="5C6702B0" w14:textId="77777777" w:rsidR="00D12D99" w:rsidRDefault="00D12D99" w:rsidP="00D12D99">
            <w:pPr>
              <w:widowControl w:val="0"/>
              <w:numPr>
                <w:ilvl w:val="0"/>
                <w:numId w:val="27"/>
              </w:numPr>
              <w:pBdr>
                <w:top w:val="nil"/>
                <w:left w:val="nil"/>
                <w:bottom w:val="nil"/>
                <w:right w:val="nil"/>
                <w:between w:val="nil"/>
              </w:pBdr>
              <w:contextualSpacing/>
              <w:rPr>
                <w:rFonts w:eastAsia="Arial Unicode MS"/>
                <w:color w:val="000000"/>
                <w:sz w:val="20"/>
                <w:szCs w:val="20"/>
              </w:rPr>
            </w:pPr>
            <w:r w:rsidRPr="007B5A5F">
              <w:rPr>
                <w:rFonts w:eastAsia="Arial Unicode MS"/>
                <w:color w:val="000000"/>
                <w:sz w:val="20"/>
                <w:szCs w:val="20"/>
              </w:rPr>
              <w:t>Ability to work extended work hours to meet project deadlines.</w:t>
            </w:r>
          </w:p>
          <w:p w14:paraId="339C694F" w14:textId="72E16445" w:rsidR="00990CA9" w:rsidRPr="007B5A5F" w:rsidRDefault="00990CA9" w:rsidP="00D12D99">
            <w:pPr>
              <w:widowControl w:val="0"/>
              <w:numPr>
                <w:ilvl w:val="0"/>
                <w:numId w:val="27"/>
              </w:numPr>
              <w:pBdr>
                <w:top w:val="nil"/>
                <w:left w:val="nil"/>
                <w:bottom w:val="nil"/>
                <w:right w:val="nil"/>
                <w:between w:val="nil"/>
              </w:pBdr>
              <w:contextualSpacing/>
              <w:rPr>
                <w:rFonts w:eastAsia="Arial Unicode MS"/>
                <w:color w:val="000000"/>
                <w:sz w:val="20"/>
                <w:szCs w:val="20"/>
              </w:rPr>
            </w:pPr>
            <w:r w:rsidRPr="001103D5">
              <w:rPr>
                <w:sz w:val="20"/>
                <w:szCs w:val="20"/>
              </w:rPr>
              <w:t>Some international travel may be required.</w:t>
            </w:r>
          </w:p>
          <w:p w14:paraId="619B588B" w14:textId="77777777" w:rsidR="005E4605" w:rsidRPr="005E6ECE" w:rsidRDefault="005E4605" w:rsidP="005E6ECE">
            <w:pPr>
              <w:pStyle w:val="NormalWeb"/>
              <w:spacing w:before="0" w:beforeAutospacing="0" w:after="0" w:afterAutospacing="0"/>
              <w:ind w:left="720" w:right="720"/>
              <w:rPr>
                <w:rFonts w:ascii="Arial" w:hAnsi="Arial" w:cs="Arial"/>
                <w:sz w:val="20"/>
                <w:szCs w:val="20"/>
              </w:rPr>
            </w:pPr>
          </w:p>
        </w:tc>
      </w:tr>
    </w:tbl>
    <w:p w14:paraId="78EE5F05" w14:textId="77777777" w:rsidR="00022486" w:rsidRPr="00947A02" w:rsidRDefault="00022486">
      <w:pPr>
        <w:pStyle w:val="NormalWeb"/>
        <w:spacing w:before="0" w:beforeAutospacing="0" w:after="0" w:afterAutospacing="0"/>
        <w:ind w:right="720"/>
        <w:rPr>
          <w:rFonts w:ascii="Arial" w:hAnsi="Arial" w:cs="Arial"/>
          <w:b/>
          <w:sz w:val="20"/>
          <w:szCs w:val="20"/>
        </w:rPr>
      </w:pPr>
    </w:p>
    <w:p w14:paraId="4A4FC542" w14:textId="2F044FAE" w:rsidR="006028BA" w:rsidRPr="006E1DCD" w:rsidRDefault="006028BA" w:rsidP="006E1DCD">
      <w:pPr>
        <w:spacing w:after="30"/>
        <w:rPr>
          <w:snapToGrid w:val="0"/>
          <w:spacing w:val="-20"/>
          <w:sz w:val="20"/>
          <w:szCs w:val="20"/>
        </w:rPr>
      </w:pPr>
    </w:p>
    <w:p w14:paraId="714F61EB" w14:textId="480BE0E3" w:rsidR="006028BA" w:rsidRDefault="006028BA">
      <w:pPr>
        <w:spacing w:after="30"/>
        <w:rPr>
          <w:sz w:val="22"/>
        </w:rPr>
      </w:pPr>
    </w:p>
    <w:p w14:paraId="1B8B43B5" w14:textId="77777777" w:rsidR="004A0BEB" w:rsidRDefault="004A0BEB">
      <w:pPr>
        <w:spacing w:after="30"/>
        <w:rPr>
          <w:sz w:val="22"/>
        </w:rPr>
      </w:pPr>
    </w:p>
    <w:p w14:paraId="5020E5EF" w14:textId="77777777" w:rsidR="004A0BEB" w:rsidRDefault="004A0BEB">
      <w:pPr>
        <w:spacing w:after="30"/>
        <w:rPr>
          <w:sz w:val="22"/>
        </w:rPr>
      </w:pPr>
    </w:p>
    <w:p w14:paraId="412EAEDD" w14:textId="77777777" w:rsidR="004A0BEB" w:rsidRDefault="004A0BEB">
      <w:pPr>
        <w:spacing w:after="30"/>
        <w:rPr>
          <w:sz w:val="22"/>
        </w:rPr>
      </w:pPr>
    </w:p>
    <w:p w14:paraId="4377D5E2" w14:textId="77777777" w:rsidR="004A0BEB" w:rsidRPr="00D57450" w:rsidRDefault="004A0BEB">
      <w:pPr>
        <w:spacing w:after="30"/>
        <w:rPr>
          <w:sz w:val="22"/>
        </w:rPr>
      </w:pPr>
    </w:p>
    <w:p w14:paraId="0D6C789F" w14:textId="1F77133C" w:rsidR="006028BA" w:rsidRPr="00D57450" w:rsidRDefault="006028BA">
      <w:pPr>
        <w:pStyle w:val="NormalWeb"/>
        <w:pBdr>
          <w:top w:val="single" w:sz="12" w:space="1" w:color="auto"/>
          <w:left w:val="single" w:sz="12" w:space="4" w:color="auto"/>
          <w:bottom w:val="single" w:sz="12" w:space="1" w:color="auto"/>
          <w:right w:val="single" w:sz="12" w:space="4" w:color="auto"/>
        </w:pBdr>
        <w:spacing w:before="0" w:beforeAutospacing="0" w:after="0" w:afterAutospacing="0"/>
        <w:rPr>
          <w:rFonts w:ascii="Arial" w:eastAsia="Times New Roman" w:hAnsi="Arial" w:cs="Arial"/>
          <w:b/>
          <w:bCs/>
        </w:rPr>
      </w:pPr>
      <w:r w:rsidRPr="00D57450">
        <w:rPr>
          <w:rFonts w:ascii="Arial" w:eastAsia="Times New Roman" w:hAnsi="Arial" w:cs="Arial"/>
          <w:b/>
          <w:bCs/>
        </w:rPr>
        <w:lastRenderedPageBreak/>
        <w:t>Approval/Acceptance of Job Description</w:t>
      </w:r>
    </w:p>
    <w:p w14:paraId="155C362B" w14:textId="5CBD0EBB" w:rsidR="006028BA" w:rsidRDefault="006028BA">
      <w:pPr>
        <w:pStyle w:val="NormalWeb"/>
        <w:spacing w:before="0" w:beforeAutospacing="0" w:after="0" w:afterAutospacing="0"/>
        <w:rPr>
          <w:rFonts w:ascii="Arial" w:eastAsia="Times New Roman" w:hAnsi="Arial" w:cs="Arial"/>
        </w:rPr>
      </w:pPr>
    </w:p>
    <w:p w14:paraId="2886A5F3" w14:textId="77777777" w:rsidR="00FC7857" w:rsidRDefault="00FC7857" w:rsidP="00FC7857">
      <w:pPr>
        <w:rPr>
          <w:rFonts w:eastAsia="Arial"/>
          <w:sz w:val="20"/>
          <w:szCs w:val="20"/>
        </w:rPr>
      </w:pPr>
    </w:p>
    <w:tbl>
      <w:tblPr>
        <w:tblW w:w="106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0"/>
        <w:gridCol w:w="3320"/>
        <w:gridCol w:w="2948"/>
        <w:gridCol w:w="1892"/>
      </w:tblGrid>
      <w:tr w:rsidR="00FC7857" w14:paraId="1DE2D0BD" w14:textId="77777777" w:rsidTr="00D17528">
        <w:trPr>
          <w:trHeight w:val="340"/>
        </w:trPr>
        <w:tc>
          <w:tcPr>
            <w:tcW w:w="106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Pr>
          <w:p w14:paraId="5099230F" w14:textId="77777777" w:rsidR="00FC7857" w:rsidRDefault="00FC7857" w:rsidP="00A33656">
            <w:pPr>
              <w:rPr>
                <w:rFonts w:eastAsia="Arial"/>
                <w:b/>
                <w:bCs/>
                <w:color w:val="404040" w:themeColor="text1" w:themeTint="BF"/>
                <w:sz w:val="20"/>
                <w:szCs w:val="20"/>
              </w:rPr>
            </w:pPr>
            <w:r w:rsidRPr="3C0FC37D">
              <w:rPr>
                <w:rFonts w:eastAsia="Arial"/>
                <w:b/>
                <w:bCs/>
                <w:color w:val="404040" w:themeColor="text1" w:themeTint="BF"/>
                <w:sz w:val="20"/>
                <w:szCs w:val="20"/>
              </w:rPr>
              <w:t>Acceptance/Approval of Job Description</w:t>
            </w:r>
          </w:p>
        </w:tc>
      </w:tr>
      <w:tr w:rsidR="00FC7857" w14:paraId="27FEB2F4" w14:textId="77777777" w:rsidTr="00D17528">
        <w:trPr>
          <w:trHeight w:val="260"/>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EB7C8" w14:textId="77777777" w:rsidR="00FC7857" w:rsidRDefault="00FC7857" w:rsidP="00A33656">
            <w:pPr>
              <w:rPr>
                <w:rFonts w:eastAsia="Arial"/>
                <w:color w:val="404040"/>
                <w:sz w:val="18"/>
                <w:szCs w:val="18"/>
              </w:rPr>
            </w:pPr>
          </w:p>
        </w:tc>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D3452" w14:textId="77777777" w:rsidR="00FC7857" w:rsidRDefault="00FC7857" w:rsidP="00A33656">
            <w:pPr>
              <w:rPr>
                <w:rFonts w:eastAsia="Arial"/>
                <w:color w:val="404040" w:themeColor="text1" w:themeTint="BF"/>
                <w:sz w:val="18"/>
                <w:szCs w:val="18"/>
              </w:rPr>
            </w:pPr>
            <w:r w:rsidRPr="3C0FC37D">
              <w:rPr>
                <w:rFonts w:eastAsia="Arial"/>
                <w:color w:val="404040" w:themeColor="text1" w:themeTint="BF"/>
                <w:sz w:val="18"/>
                <w:szCs w:val="18"/>
              </w:rPr>
              <w:t>Name (please print)</w:t>
            </w: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CFE43" w14:textId="77777777" w:rsidR="00FC7857" w:rsidRDefault="00FC7857" w:rsidP="00A33656">
            <w:pPr>
              <w:rPr>
                <w:rFonts w:eastAsia="Arial"/>
                <w:color w:val="404040" w:themeColor="text1" w:themeTint="BF"/>
                <w:sz w:val="18"/>
                <w:szCs w:val="18"/>
              </w:rPr>
            </w:pPr>
            <w:r w:rsidRPr="3C0FC37D">
              <w:rPr>
                <w:rFonts w:eastAsia="Arial"/>
                <w:color w:val="404040" w:themeColor="text1" w:themeTint="BF"/>
                <w:sz w:val="18"/>
                <w:szCs w:val="18"/>
              </w:rPr>
              <w:t>Signature</w:t>
            </w: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32D54" w14:textId="77777777" w:rsidR="00FC7857" w:rsidRDefault="00FC7857" w:rsidP="00A33656">
            <w:pPr>
              <w:rPr>
                <w:rFonts w:eastAsia="Arial"/>
                <w:color w:val="404040" w:themeColor="text1" w:themeTint="BF"/>
                <w:sz w:val="18"/>
                <w:szCs w:val="18"/>
              </w:rPr>
            </w:pPr>
            <w:r w:rsidRPr="3C0FC37D">
              <w:rPr>
                <w:rFonts w:eastAsia="Arial"/>
                <w:color w:val="404040" w:themeColor="text1" w:themeTint="BF"/>
                <w:sz w:val="18"/>
                <w:szCs w:val="18"/>
              </w:rPr>
              <w:t>Date</w:t>
            </w:r>
          </w:p>
        </w:tc>
      </w:tr>
      <w:tr w:rsidR="00FC7857" w14:paraId="4411E102" w14:textId="77777777" w:rsidTr="00D17528">
        <w:trPr>
          <w:trHeight w:val="260"/>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71240065" w14:textId="77777777" w:rsidR="00FC7857" w:rsidRDefault="00FC7857" w:rsidP="00A33656">
            <w:pPr>
              <w:rPr>
                <w:rFonts w:eastAsia="Arial"/>
                <w:color w:val="404040" w:themeColor="text1" w:themeTint="BF"/>
                <w:sz w:val="18"/>
                <w:szCs w:val="18"/>
              </w:rPr>
            </w:pPr>
            <w:r w:rsidRPr="3C0FC37D">
              <w:rPr>
                <w:rFonts w:eastAsia="Arial"/>
                <w:color w:val="404040" w:themeColor="text1" w:themeTint="BF"/>
                <w:sz w:val="18"/>
                <w:szCs w:val="18"/>
              </w:rPr>
              <w:t>Employee</w:t>
            </w:r>
          </w:p>
        </w:tc>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0D302705" w14:textId="77777777" w:rsidR="00FC7857" w:rsidRDefault="00FC7857" w:rsidP="00A33656">
            <w:pPr>
              <w:rPr>
                <w:rFonts w:eastAsia="Arial"/>
                <w:color w:val="404040"/>
                <w:sz w:val="18"/>
                <w:szCs w:val="18"/>
              </w:rPr>
            </w:pP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0B5595E7" w14:textId="77777777" w:rsidR="00FC7857" w:rsidRDefault="00FC7857" w:rsidP="00A33656">
            <w:pPr>
              <w:rPr>
                <w:rFonts w:eastAsia="Arial"/>
                <w:color w:val="404040"/>
                <w:sz w:val="18"/>
                <w:szCs w:val="18"/>
              </w:rPr>
            </w:pP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6D648366" w14:textId="77777777" w:rsidR="00FC7857" w:rsidRDefault="00FC7857" w:rsidP="00A33656">
            <w:pPr>
              <w:rPr>
                <w:rFonts w:eastAsia="Arial"/>
                <w:color w:val="404040"/>
                <w:sz w:val="18"/>
                <w:szCs w:val="18"/>
              </w:rPr>
            </w:pPr>
          </w:p>
        </w:tc>
      </w:tr>
      <w:tr w:rsidR="00FC7857" w14:paraId="0C147E8B" w14:textId="77777777" w:rsidTr="00D17528">
        <w:trPr>
          <w:trHeight w:val="240"/>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46D" w14:textId="77777777" w:rsidR="00FC7857" w:rsidRDefault="00FC7857" w:rsidP="00A33656">
            <w:pPr>
              <w:rPr>
                <w:rFonts w:eastAsia="Arial"/>
                <w:color w:val="404040" w:themeColor="text1" w:themeTint="BF"/>
                <w:sz w:val="18"/>
                <w:szCs w:val="18"/>
              </w:rPr>
            </w:pPr>
            <w:r w:rsidRPr="3C0FC37D">
              <w:rPr>
                <w:rFonts w:eastAsia="Arial"/>
                <w:color w:val="404040" w:themeColor="text1" w:themeTint="BF"/>
                <w:sz w:val="18"/>
                <w:szCs w:val="18"/>
              </w:rPr>
              <w:t>Manager</w:t>
            </w:r>
          </w:p>
        </w:tc>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F5D78" w14:textId="77777777" w:rsidR="00FC7857" w:rsidRDefault="00FC7857" w:rsidP="00A33656">
            <w:pPr>
              <w:rPr>
                <w:rFonts w:eastAsia="Arial"/>
                <w:color w:val="404040"/>
                <w:sz w:val="18"/>
                <w:szCs w:val="18"/>
              </w:rPr>
            </w:pP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1B8CF" w14:textId="77777777" w:rsidR="00FC7857" w:rsidRDefault="00FC7857" w:rsidP="00A33656">
            <w:pPr>
              <w:rPr>
                <w:rFonts w:eastAsia="Arial"/>
                <w:color w:val="404040"/>
                <w:sz w:val="18"/>
                <w:szCs w:val="18"/>
              </w:rPr>
            </w:pP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BAC7A" w14:textId="77777777" w:rsidR="00FC7857" w:rsidRDefault="00FC7857" w:rsidP="00A33656">
            <w:pPr>
              <w:rPr>
                <w:rFonts w:eastAsia="Arial"/>
                <w:color w:val="404040"/>
                <w:sz w:val="18"/>
                <w:szCs w:val="18"/>
              </w:rPr>
            </w:pPr>
          </w:p>
        </w:tc>
      </w:tr>
      <w:tr w:rsidR="00FC7857" w14:paraId="64FF32A6" w14:textId="77777777" w:rsidTr="00D17528">
        <w:trPr>
          <w:trHeight w:val="240"/>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09475326" w14:textId="77777777" w:rsidR="00FC7857" w:rsidRDefault="00FC7857" w:rsidP="00A33656">
            <w:pPr>
              <w:rPr>
                <w:rFonts w:eastAsia="Arial"/>
                <w:color w:val="404040" w:themeColor="text1" w:themeTint="BF"/>
                <w:sz w:val="18"/>
                <w:szCs w:val="18"/>
              </w:rPr>
            </w:pPr>
            <w:r w:rsidRPr="3C0FC37D">
              <w:rPr>
                <w:rFonts w:eastAsia="Arial"/>
                <w:color w:val="404040" w:themeColor="text1" w:themeTint="BF"/>
                <w:sz w:val="18"/>
                <w:szCs w:val="18"/>
              </w:rPr>
              <w:t>Division Head</w:t>
            </w:r>
          </w:p>
        </w:tc>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104D8934" w14:textId="77777777" w:rsidR="00FC7857" w:rsidRDefault="00FC7857" w:rsidP="00A33656">
            <w:pPr>
              <w:rPr>
                <w:rFonts w:eastAsia="Arial"/>
                <w:color w:val="404040"/>
                <w:sz w:val="18"/>
                <w:szCs w:val="18"/>
              </w:rPr>
            </w:pP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09954126" w14:textId="77777777" w:rsidR="00FC7857" w:rsidRDefault="00FC7857" w:rsidP="00A33656">
            <w:pPr>
              <w:rPr>
                <w:rFonts w:eastAsia="Arial"/>
                <w:color w:val="404040"/>
                <w:sz w:val="18"/>
                <w:szCs w:val="18"/>
              </w:rPr>
            </w:pP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3DF116A9" w14:textId="77777777" w:rsidR="00FC7857" w:rsidRDefault="00FC7857" w:rsidP="00A33656">
            <w:pPr>
              <w:rPr>
                <w:rFonts w:eastAsia="Arial"/>
                <w:color w:val="404040"/>
                <w:sz w:val="18"/>
                <w:szCs w:val="18"/>
              </w:rPr>
            </w:pPr>
          </w:p>
        </w:tc>
      </w:tr>
      <w:tr w:rsidR="00FC7857" w14:paraId="5FAAEB4A" w14:textId="77777777" w:rsidTr="00D17528">
        <w:trPr>
          <w:trHeight w:val="260"/>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701AB" w14:textId="77777777" w:rsidR="00FC7857" w:rsidRDefault="00FC7857" w:rsidP="00A33656">
            <w:pPr>
              <w:rPr>
                <w:rFonts w:eastAsia="Arial"/>
                <w:color w:val="404040" w:themeColor="text1" w:themeTint="BF"/>
                <w:sz w:val="18"/>
                <w:szCs w:val="18"/>
              </w:rPr>
            </w:pPr>
            <w:r w:rsidRPr="3C0FC37D">
              <w:rPr>
                <w:rFonts w:eastAsia="Arial"/>
                <w:color w:val="404040" w:themeColor="text1" w:themeTint="BF"/>
                <w:sz w:val="18"/>
                <w:szCs w:val="18"/>
              </w:rPr>
              <w:t>Human Resources</w:t>
            </w:r>
          </w:p>
        </w:tc>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7BE29" w14:textId="77777777" w:rsidR="00FC7857" w:rsidRDefault="00FC7857" w:rsidP="00A33656">
            <w:pPr>
              <w:rPr>
                <w:rFonts w:eastAsia="Arial"/>
                <w:color w:val="404040"/>
                <w:sz w:val="18"/>
                <w:szCs w:val="18"/>
              </w:rPr>
            </w:pP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6F7D8" w14:textId="77777777" w:rsidR="00FC7857" w:rsidRDefault="00FC7857" w:rsidP="00A33656">
            <w:pPr>
              <w:rPr>
                <w:rFonts w:eastAsia="Arial"/>
                <w:color w:val="404040"/>
                <w:sz w:val="18"/>
                <w:szCs w:val="18"/>
              </w:rPr>
            </w:pP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F0836" w14:textId="77777777" w:rsidR="00FC7857" w:rsidRDefault="00FC7857" w:rsidP="00A33656">
            <w:pPr>
              <w:rPr>
                <w:rFonts w:eastAsia="Arial"/>
                <w:color w:val="404040"/>
                <w:sz w:val="18"/>
                <w:szCs w:val="18"/>
              </w:rPr>
            </w:pPr>
          </w:p>
        </w:tc>
      </w:tr>
    </w:tbl>
    <w:p w14:paraId="292E904A" w14:textId="63E2BA44" w:rsidR="000607E6" w:rsidRDefault="000607E6">
      <w:pPr>
        <w:pStyle w:val="NormalWeb"/>
        <w:spacing w:before="0" w:beforeAutospacing="0" w:after="0" w:afterAutospacing="0"/>
        <w:rPr>
          <w:rFonts w:ascii="Arial" w:eastAsia="Times New Roman" w:hAnsi="Arial" w:cs="Arial"/>
        </w:rPr>
      </w:pPr>
    </w:p>
    <w:sectPr w:rsidR="000607E6" w:rsidSect="003C2DE5">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EE649" w14:textId="77777777" w:rsidR="00926BBB" w:rsidRDefault="00926BBB">
      <w:r>
        <w:separator/>
      </w:r>
    </w:p>
  </w:endnote>
  <w:endnote w:type="continuationSeparator" w:id="0">
    <w:p w14:paraId="74B56160" w14:textId="77777777" w:rsidR="00926BBB" w:rsidRDefault="00926BBB">
      <w:r>
        <w:continuationSeparator/>
      </w:r>
    </w:p>
  </w:endnote>
  <w:endnote w:type="continuationNotice" w:id="1">
    <w:p w14:paraId="6A8AC12C" w14:textId="77777777" w:rsidR="00926BBB" w:rsidRDefault="00926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55">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D55D5" w14:textId="77777777" w:rsidR="000607E6" w:rsidRDefault="00060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0DDB2" w14:textId="77777777" w:rsidR="00293F29" w:rsidRPr="00FD07FB" w:rsidRDefault="00445A60" w:rsidP="00FD07FB">
    <w:pPr>
      <w:pStyle w:val="Footer"/>
      <w:jc w:val="right"/>
      <w:rPr>
        <w:sz w:val="20"/>
        <w:szCs w:val="20"/>
      </w:rPr>
    </w:pPr>
    <w:r w:rsidRPr="00FD07FB">
      <w:rPr>
        <w:rStyle w:val="PageNumber"/>
        <w:sz w:val="20"/>
        <w:szCs w:val="20"/>
      </w:rPr>
      <w:fldChar w:fldCharType="begin"/>
    </w:r>
    <w:r w:rsidR="00293F29" w:rsidRPr="00FD07FB">
      <w:rPr>
        <w:rStyle w:val="PageNumber"/>
        <w:sz w:val="20"/>
        <w:szCs w:val="20"/>
      </w:rPr>
      <w:instrText xml:space="preserve"> PAGE </w:instrText>
    </w:r>
    <w:r w:rsidRPr="00FD07FB">
      <w:rPr>
        <w:rStyle w:val="PageNumber"/>
        <w:sz w:val="20"/>
        <w:szCs w:val="20"/>
      </w:rPr>
      <w:fldChar w:fldCharType="separate"/>
    </w:r>
    <w:r w:rsidR="00D96FE1">
      <w:rPr>
        <w:rStyle w:val="PageNumber"/>
        <w:noProof/>
        <w:sz w:val="20"/>
        <w:szCs w:val="20"/>
      </w:rPr>
      <w:t>1</w:t>
    </w:r>
    <w:r w:rsidRPr="00FD07FB">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47AC1" w14:textId="77777777" w:rsidR="000607E6" w:rsidRDefault="00060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B54A8" w14:textId="77777777" w:rsidR="00926BBB" w:rsidRDefault="00926BBB">
      <w:r>
        <w:separator/>
      </w:r>
    </w:p>
  </w:footnote>
  <w:footnote w:type="continuationSeparator" w:id="0">
    <w:p w14:paraId="62B51202" w14:textId="77777777" w:rsidR="00926BBB" w:rsidRDefault="00926BBB">
      <w:r>
        <w:continuationSeparator/>
      </w:r>
    </w:p>
  </w:footnote>
  <w:footnote w:type="continuationNotice" w:id="1">
    <w:p w14:paraId="01A8DDD5" w14:textId="77777777" w:rsidR="00926BBB" w:rsidRDefault="00926B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9BA8B" w14:textId="77777777" w:rsidR="000607E6" w:rsidRDefault="00060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183EA" w14:textId="77777777" w:rsidR="000607E6" w:rsidRDefault="000607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8C55D" w14:textId="77777777" w:rsidR="000607E6" w:rsidRDefault="00060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574F"/>
    <w:multiLevelType w:val="hybridMultilevel"/>
    <w:tmpl w:val="566E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F7951"/>
    <w:multiLevelType w:val="hybridMultilevel"/>
    <w:tmpl w:val="D218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41EAC"/>
    <w:multiLevelType w:val="multilevel"/>
    <w:tmpl w:val="A76E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C2FD2"/>
    <w:multiLevelType w:val="multilevel"/>
    <w:tmpl w:val="7074AE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18265BC"/>
    <w:multiLevelType w:val="hybridMultilevel"/>
    <w:tmpl w:val="F6A6F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E5B8E"/>
    <w:multiLevelType w:val="multilevel"/>
    <w:tmpl w:val="3D0ED0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4D30C4F"/>
    <w:multiLevelType w:val="hybridMultilevel"/>
    <w:tmpl w:val="D994C664"/>
    <w:lvl w:ilvl="0" w:tplc="04090001">
      <w:start w:val="1"/>
      <w:numFmt w:val="bullet"/>
      <w:lvlText w:val=""/>
      <w:lvlJc w:val="left"/>
      <w:pPr>
        <w:tabs>
          <w:tab w:val="num" w:pos="360"/>
        </w:tabs>
        <w:ind w:left="360" w:hanging="360"/>
      </w:pPr>
      <w:rPr>
        <w:rFonts w:ascii="Symbol" w:hAnsi="Symbol" w:hint="default"/>
      </w:rPr>
    </w:lvl>
    <w:lvl w:ilvl="1" w:tplc="7A2C4AAC">
      <w:start w:val="1"/>
      <w:numFmt w:val="bullet"/>
      <w:lvlText w:val=""/>
      <w:lvlJc w:val="left"/>
      <w:pPr>
        <w:tabs>
          <w:tab w:val="num" w:pos="1080"/>
        </w:tabs>
        <w:ind w:left="1080" w:hanging="360"/>
      </w:pPr>
      <w:rPr>
        <w:rFonts w:ascii="Wingdings" w:hAnsi="Wingdings"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CF6279"/>
    <w:multiLevelType w:val="hybridMultilevel"/>
    <w:tmpl w:val="0EDC88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B7D3A4A"/>
    <w:multiLevelType w:val="multilevel"/>
    <w:tmpl w:val="610E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7E04F3"/>
    <w:multiLevelType w:val="multilevel"/>
    <w:tmpl w:val="FFAAA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C23C2"/>
    <w:multiLevelType w:val="multilevel"/>
    <w:tmpl w:val="0074C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E4A6B"/>
    <w:multiLevelType w:val="hybridMultilevel"/>
    <w:tmpl w:val="74729E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15:restartNumberingAfterBreak="0">
    <w:nsid w:val="2A13531A"/>
    <w:multiLevelType w:val="hybridMultilevel"/>
    <w:tmpl w:val="9A1A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23A07"/>
    <w:multiLevelType w:val="hybridMultilevel"/>
    <w:tmpl w:val="A604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66CA1"/>
    <w:multiLevelType w:val="multilevel"/>
    <w:tmpl w:val="79A0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9E14F3"/>
    <w:multiLevelType w:val="multilevel"/>
    <w:tmpl w:val="DCBEE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CF3CEF"/>
    <w:multiLevelType w:val="hybridMultilevel"/>
    <w:tmpl w:val="51A6A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6287E"/>
    <w:multiLevelType w:val="hybridMultilevel"/>
    <w:tmpl w:val="2D5ED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17A6D"/>
    <w:multiLevelType w:val="hybridMultilevel"/>
    <w:tmpl w:val="615ED5C8"/>
    <w:lvl w:ilvl="0" w:tplc="5D68C55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42788"/>
    <w:multiLevelType w:val="hybridMultilevel"/>
    <w:tmpl w:val="70783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429D6"/>
    <w:multiLevelType w:val="hybridMultilevel"/>
    <w:tmpl w:val="6E6EEF6E"/>
    <w:lvl w:ilvl="0" w:tplc="04090001">
      <w:start w:val="1"/>
      <w:numFmt w:val="bullet"/>
      <w:lvlText w:val=""/>
      <w:lvlJc w:val="left"/>
      <w:pPr>
        <w:tabs>
          <w:tab w:val="num" w:pos="360"/>
        </w:tabs>
        <w:ind w:left="360" w:hanging="360"/>
      </w:pPr>
      <w:rPr>
        <w:rFonts w:ascii="Symbol" w:hAnsi="Symbol" w:hint="default"/>
      </w:rPr>
    </w:lvl>
    <w:lvl w:ilvl="1" w:tplc="FA80C07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656532"/>
    <w:multiLevelType w:val="hybridMultilevel"/>
    <w:tmpl w:val="0FE6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46284"/>
    <w:multiLevelType w:val="hybridMultilevel"/>
    <w:tmpl w:val="5398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71B6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40C500D2"/>
    <w:multiLevelType w:val="hybridMultilevel"/>
    <w:tmpl w:val="3A16C9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D72B9"/>
    <w:multiLevelType w:val="multilevel"/>
    <w:tmpl w:val="0CEC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9F1E40"/>
    <w:multiLevelType w:val="multilevel"/>
    <w:tmpl w:val="610E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F91D66"/>
    <w:multiLevelType w:val="hybridMultilevel"/>
    <w:tmpl w:val="3D4E50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47095"/>
    <w:multiLevelType w:val="hybridMultilevel"/>
    <w:tmpl w:val="BD56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D54243"/>
    <w:multiLevelType w:val="hybridMultilevel"/>
    <w:tmpl w:val="74729ED8"/>
    <w:lvl w:ilvl="0" w:tplc="7A2C4AAC">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49160922"/>
    <w:multiLevelType w:val="hybridMultilevel"/>
    <w:tmpl w:val="201E6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402C89"/>
    <w:multiLevelType w:val="multilevel"/>
    <w:tmpl w:val="7666BD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4F35784F"/>
    <w:multiLevelType w:val="multilevel"/>
    <w:tmpl w:val="7B76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2B4A2F"/>
    <w:multiLevelType w:val="hybridMultilevel"/>
    <w:tmpl w:val="894E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487C7C"/>
    <w:multiLevelType w:val="hybridMultilevel"/>
    <w:tmpl w:val="D78E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6303B8"/>
    <w:multiLevelType w:val="hybridMultilevel"/>
    <w:tmpl w:val="937811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9A421E7"/>
    <w:multiLevelType w:val="hybridMultilevel"/>
    <w:tmpl w:val="C1788F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C7482E"/>
    <w:multiLevelType w:val="hybridMultilevel"/>
    <w:tmpl w:val="5350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173F9A"/>
    <w:multiLevelType w:val="hybridMultilevel"/>
    <w:tmpl w:val="92F43C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DF042B"/>
    <w:multiLevelType w:val="multilevel"/>
    <w:tmpl w:val="7666BD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15:restartNumberingAfterBreak="0">
    <w:nsid w:val="638F220B"/>
    <w:multiLevelType w:val="hybridMultilevel"/>
    <w:tmpl w:val="597201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43519F3"/>
    <w:multiLevelType w:val="hybridMultilevel"/>
    <w:tmpl w:val="58BA2D66"/>
    <w:lvl w:ilvl="0" w:tplc="E9B213DE">
      <w:start w:val="1"/>
      <w:numFmt w:val="bullet"/>
      <w:lvlText w:val=""/>
      <w:lvlJc w:val="left"/>
      <w:pPr>
        <w:tabs>
          <w:tab w:val="num" w:pos="720"/>
        </w:tabs>
        <w:ind w:left="720" w:hanging="360"/>
      </w:pPr>
      <w:rPr>
        <w:rFonts w:ascii="Symbol" w:hAnsi="Symbol" w:hint="default"/>
        <w:sz w:val="20"/>
      </w:rPr>
    </w:lvl>
    <w:lvl w:ilvl="1" w:tplc="8FE8346E" w:tentative="1">
      <w:start w:val="1"/>
      <w:numFmt w:val="bullet"/>
      <w:lvlText w:val="o"/>
      <w:lvlJc w:val="left"/>
      <w:pPr>
        <w:tabs>
          <w:tab w:val="num" w:pos="1440"/>
        </w:tabs>
        <w:ind w:left="1440" w:hanging="360"/>
      </w:pPr>
      <w:rPr>
        <w:rFonts w:ascii="Courier New" w:hAnsi="Courier New" w:hint="default"/>
        <w:sz w:val="20"/>
      </w:rPr>
    </w:lvl>
    <w:lvl w:ilvl="2" w:tplc="AFB40C1C" w:tentative="1">
      <w:start w:val="1"/>
      <w:numFmt w:val="bullet"/>
      <w:lvlText w:val=""/>
      <w:lvlJc w:val="left"/>
      <w:pPr>
        <w:tabs>
          <w:tab w:val="num" w:pos="2160"/>
        </w:tabs>
        <w:ind w:left="2160" w:hanging="360"/>
      </w:pPr>
      <w:rPr>
        <w:rFonts w:ascii="Wingdings" w:hAnsi="Wingdings" w:hint="default"/>
        <w:sz w:val="20"/>
      </w:rPr>
    </w:lvl>
    <w:lvl w:ilvl="3" w:tplc="E9DE9996" w:tentative="1">
      <w:start w:val="1"/>
      <w:numFmt w:val="bullet"/>
      <w:lvlText w:val=""/>
      <w:lvlJc w:val="left"/>
      <w:pPr>
        <w:tabs>
          <w:tab w:val="num" w:pos="2880"/>
        </w:tabs>
        <w:ind w:left="2880" w:hanging="360"/>
      </w:pPr>
      <w:rPr>
        <w:rFonts w:ascii="Wingdings" w:hAnsi="Wingdings" w:hint="default"/>
        <w:sz w:val="20"/>
      </w:rPr>
    </w:lvl>
    <w:lvl w:ilvl="4" w:tplc="AFA83F70" w:tentative="1">
      <w:start w:val="1"/>
      <w:numFmt w:val="bullet"/>
      <w:lvlText w:val=""/>
      <w:lvlJc w:val="left"/>
      <w:pPr>
        <w:tabs>
          <w:tab w:val="num" w:pos="3600"/>
        </w:tabs>
        <w:ind w:left="3600" w:hanging="360"/>
      </w:pPr>
      <w:rPr>
        <w:rFonts w:ascii="Wingdings" w:hAnsi="Wingdings" w:hint="default"/>
        <w:sz w:val="20"/>
      </w:rPr>
    </w:lvl>
    <w:lvl w:ilvl="5" w:tplc="FCBE90D8" w:tentative="1">
      <w:start w:val="1"/>
      <w:numFmt w:val="bullet"/>
      <w:lvlText w:val=""/>
      <w:lvlJc w:val="left"/>
      <w:pPr>
        <w:tabs>
          <w:tab w:val="num" w:pos="4320"/>
        </w:tabs>
        <w:ind w:left="4320" w:hanging="360"/>
      </w:pPr>
      <w:rPr>
        <w:rFonts w:ascii="Wingdings" w:hAnsi="Wingdings" w:hint="default"/>
        <w:sz w:val="20"/>
      </w:rPr>
    </w:lvl>
    <w:lvl w:ilvl="6" w:tplc="4484E86E" w:tentative="1">
      <w:start w:val="1"/>
      <w:numFmt w:val="bullet"/>
      <w:lvlText w:val=""/>
      <w:lvlJc w:val="left"/>
      <w:pPr>
        <w:tabs>
          <w:tab w:val="num" w:pos="5040"/>
        </w:tabs>
        <w:ind w:left="5040" w:hanging="360"/>
      </w:pPr>
      <w:rPr>
        <w:rFonts w:ascii="Wingdings" w:hAnsi="Wingdings" w:hint="default"/>
        <w:sz w:val="20"/>
      </w:rPr>
    </w:lvl>
    <w:lvl w:ilvl="7" w:tplc="689EEAAA" w:tentative="1">
      <w:start w:val="1"/>
      <w:numFmt w:val="bullet"/>
      <w:lvlText w:val=""/>
      <w:lvlJc w:val="left"/>
      <w:pPr>
        <w:tabs>
          <w:tab w:val="num" w:pos="5760"/>
        </w:tabs>
        <w:ind w:left="5760" w:hanging="360"/>
      </w:pPr>
      <w:rPr>
        <w:rFonts w:ascii="Wingdings" w:hAnsi="Wingdings" w:hint="default"/>
        <w:sz w:val="20"/>
      </w:rPr>
    </w:lvl>
    <w:lvl w:ilvl="8" w:tplc="1BEA53DC"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E67A49"/>
    <w:multiLevelType w:val="hybridMultilevel"/>
    <w:tmpl w:val="5050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0155CE"/>
    <w:multiLevelType w:val="hybridMultilevel"/>
    <w:tmpl w:val="C078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2A034E"/>
    <w:multiLevelType w:val="hybridMultilevel"/>
    <w:tmpl w:val="D5EE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655023"/>
    <w:multiLevelType w:val="hybridMultilevel"/>
    <w:tmpl w:val="201E634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F51A1B"/>
    <w:multiLevelType w:val="hybridMultilevel"/>
    <w:tmpl w:val="75D02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14C308F"/>
    <w:multiLevelType w:val="hybridMultilevel"/>
    <w:tmpl w:val="39C4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851F42"/>
    <w:multiLevelType w:val="hybridMultilevel"/>
    <w:tmpl w:val="999C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D613AF"/>
    <w:multiLevelType w:val="hybridMultilevel"/>
    <w:tmpl w:val="C142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46449F"/>
    <w:multiLevelType w:val="multilevel"/>
    <w:tmpl w:val="A412F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877376"/>
    <w:multiLevelType w:val="hybridMultilevel"/>
    <w:tmpl w:val="C1A8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B545A7"/>
    <w:multiLevelType w:val="hybridMultilevel"/>
    <w:tmpl w:val="B422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FC684F"/>
    <w:multiLevelType w:val="hybridMultilevel"/>
    <w:tmpl w:val="E2F2204C"/>
    <w:lvl w:ilvl="0" w:tplc="FA80C0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0607713">
    <w:abstractNumId w:val="30"/>
  </w:num>
  <w:num w:numId="2" w16cid:durableId="2117748875">
    <w:abstractNumId w:val="45"/>
  </w:num>
  <w:num w:numId="3" w16cid:durableId="1666086685">
    <w:abstractNumId w:val="6"/>
  </w:num>
  <w:num w:numId="4" w16cid:durableId="80690050">
    <w:abstractNumId w:val="35"/>
  </w:num>
  <w:num w:numId="5" w16cid:durableId="1849714596">
    <w:abstractNumId w:val="40"/>
  </w:num>
  <w:num w:numId="6" w16cid:durableId="1104422024">
    <w:abstractNumId w:val="7"/>
  </w:num>
  <w:num w:numId="7" w16cid:durableId="1292975701">
    <w:abstractNumId w:val="41"/>
  </w:num>
  <w:num w:numId="8" w16cid:durableId="572010933">
    <w:abstractNumId w:val="29"/>
  </w:num>
  <w:num w:numId="9" w16cid:durableId="1380126878">
    <w:abstractNumId w:val="11"/>
  </w:num>
  <w:num w:numId="10" w16cid:durableId="430515136">
    <w:abstractNumId w:val="20"/>
  </w:num>
  <w:num w:numId="11" w16cid:durableId="1223907330">
    <w:abstractNumId w:val="53"/>
  </w:num>
  <w:num w:numId="12" w16cid:durableId="581723138">
    <w:abstractNumId w:val="9"/>
  </w:num>
  <w:num w:numId="13" w16cid:durableId="1859929097">
    <w:abstractNumId w:val="23"/>
  </w:num>
  <w:num w:numId="14" w16cid:durableId="1187213021">
    <w:abstractNumId w:val="51"/>
  </w:num>
  <w:num w:numId="15" w16cid:durableId="1562324167">
    <w:abstractNumId w:val="25"/>
  </w:num>
  <w:num w:numId="16" w16cid:durableId="923488770">
    <w:abstractNumId w:val="38"/>
  </w:num>
  <w:num w:numId="17" w16cid:durableId="348945316">
    <w:abstractNumId w:val="36"/>
  </w:num>
  <w:num w:numId="18" w16cid:durableId="648754650">
    <w:abstractNumId w:val="4"/>
  </w:num>
  <w:num w:numId="19" w16cid:durableId="154147075">
    <w:abstractNumId w:val="33"/>
  </w:num>
  <w:num w:numId="20" w16cid:durableId="802767960">
    <w:abstractNumId w:val="42"/>
  </w:num>
  <w:num w:numId="21" w16cid:durableId="656230720">
    <w:abstractNumId w:val="13"/>
  </w:num>
  <w:num w:numId="22" w16cid:durableId="306128991">
    <w:abstractNumId w:val="21"/>
  </w:num>
  <w:num w:numId="23" w16cid:durableId="1509981963">
    <w:abstractNumId w:val="52"/>
  </w:num>
  <w:num w:numId="24" w16cid:durableId="2066175128">
    <w:abstractNumId w:val="44"/>
  </w:num>
  <w:num w:numId="25" w16cid:durableId="1815684315">
    <w:abstractNumId w:val="47"/>
  </w:num>
  <w:num w:numId="26" w16cid:durableId="1744522462">
    <w:abstractNumId w:val="17"/>
  </w:num>
  <w:num w:numId="27" w16cid:durableId="1041511723">
    <w:abstractNumId w:val="0"/>
  </w:num>
  <w:num w:numId="28" w16cid:durableId="14306343">
    <w:abstractNumId w:val="19"/>
  </w:num>
  <w:num w:numId="29" w16cid:durableId="1323968604">
    <w:abstractNumId w:val="27"/>
  </w:num>
  <w:num w:numId="30" w16cid:durableId="1875918728">
    <w:abstractNumId w:val="48"/>
  </w:num>
  <w:num w:numId="31" w16cid:durableId="746999703">
    <w:abstractNumId w:val="26"/>
  </w:num>
  <w:num w:numId="32" w16cid:durableId="931015411">
    <w:abstractNumId w:val="8"/>
  </w:num>
  <w:num w:numId="33" w16cid:durableId="1872064417">
    <w:abstractNumId w:val="31"/>
  </w:num>
  <w:num w:numId="34" w16cid:durableId="1543054448">
    <w:abstractNumId w:val="49"/>
  </w:num>
  <w:num w:numId="35" w16cid:durableId="746070894">
    <w:abstractNumId w:val="39"/>
  </w:num>
  <w:num w:numId="36" w16cid:durableId="318312443">
    <w:abstractNumId w:val="2"/>
  </w:num>
  <w:num w:numId="37" w16cid:durableId="1414624637">
    <w:abstractNumId w:val="5"/>
  </w:num>
  <w:num w:numId="38" w16cid:durableId="1516964627">
    <w:abstractNumId w:val="3"/>
  </w:num>
  <w:num w:numId="39" w16cid:durableId="1474446736">
    <w:abstractNumId w:val="15"/>
  </w:num>
  <w:num w:numId="40" w16cid:durableId="813261010">
    <w:abstractNumId w:val="50"/>
  </w:num>
  <w:num w:numId="41" w16cid:durableId="2081637455">
    <w:abstractNumId w:val="10"/>
  </w:num>
  <w:num w:numId="42" w16cid:durableId="1887716583">
    <w:abstractNumId w:val="32"/>
  </w:num>
  <w:num w:numId="43" w16cid:durableId="444739391">
    <w:abstractNumId w:val="24"/>
  </w:num>
  <w:num w:numId="44" w16cid:durableId="599878554">
    <w:abstractNumId w:val="43"/>
  </w:num>
  <w:num w:numId="45" w16cid:durableId="721363438">
    <w:abstractNumId w:val="46"/>
  </w:num>
  <w:num w:numId="46" w16cid:durableId="206993016">
    <w:abstractNumId w:val="37"/>
  </w:num>
  <w:num w:numId="47" w16cid:durableId="658196518">
    <w:abstractNumId w:val="16"/>
  </w:num>
  <w:num w:numId="48" w16cid:durableId="1160845473">
    <w:abstractNumId w:val="22"/>
  </w:num>
  <w:num w:numId="49" w16cid:durableId="342173952">
    <w:abstractNumId w:val="1"/>
  </w:num>
  <w:num w:numId="50" w16cid:durableId="1846357537">
    <w:abstractNumId w:val="34"/>
  </w:num>
  <w:num w:numId="51" w16cid:durableId="996152658">
    <w:abstractNumId w:val="18"/>
  </w:num>
  <w:num w:numId="52" w16cid:durableId="1510486844">
    <w:abstractNumId w:val="14"/>
  </w:num>
  <w:num w:numId="53" w16cid:durableId="516385182">
    <w:abstractNumId w:val="12"/>
  </w:num>
  <w:num w:numId="54" w16cid:durableId="90965307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2A"/>
    <w:rsid w:val="00003043"/>
    <w:rsid w:val="000073AB"/>
    <w:rsid w:val="00010A72"/>
    <w:rsid w:val="00016863"/>
    <w:rsid w:val="00021677"/>
    <w:rsid w:val="00022486"/>
    <w:rsid w:val="000237D6"/>
    <w:rsid w:val="00024073"/>
    <w:rsid w:val="00026683"/>
    <w:rsid w:val="00031811"/>
    <w:rsid w:val="00031E72"/>
    <w:rsid w:val="00040140"/>
    <w:rsid w:val="00040F68"/>
    <w:rsid w:val="000433C4"/>
    <w:rsid w:val="00043660"/>
    <w:rsid w:val="00045C0F"/>
    <w:rsid w:val="00050196"/>
    <w:rsid w:val="000550F0"/>
    <w:rsid w:val="00056774"/>
    <w:rsid w:val="00060720"/>
    <w:rsid w:val="000607E6"/>
    <w:rsid w:val="0006759F"/>
    <w:rsid w:val="00072D27"/>
    <w:rsid w:val="000736D7"/>
    <w:rsid w:val="00075233"/>
    <w:rsid w:val="00076364"/>
    <w:rsid w:val="0008120F"/>
    <w:rsid w:val="00092B08"/>
    <w:rsid w:val="00094C33"/>
    <w:rsid w:val="0009569E"/>
    <w:rsid w:val="000A0B3E"/>
    <w:rsid w:val="000A538F"/>
    <w:rsid w:val="000A5951"/>
    <w:rsid w:val="000A5A2A"/>
    <w:rsid w:val="000A5E15"/>
    <w:rsid w:val="000A6F68"/>
    <w:rsid w:val="000B4699"/>
    <w:rsid w:val="000D5290"/>
    <w:rsid w:val="000D7C4D"/>
    <w:rsid w:val="000E00B5"/>
    <w:rsid w:val="000E5B8C"/>
    <w:rsid w:val="000F285B"/>
    <w:rsid w:val="0010069C"/>
    <w:rsid w:val="00103D70"/>
    <w:rsid w:val="001065FD"/>
    <w:rsid w:val="00111F6E"/>
    <w:rsid w:val="001211A0"/>
    <w:rsid w:val="0012567C"/>
    <w:rsid w:val="00127461"/>
    <w:rsid w:val="00127CE0"/>
    <w:rsid w:val="00131EEB"/>
    <w:rsid w:val="0013527F"/>
    <w:rsid w:val="001369FA"/>
    <w:rsid w:val="00137F24"/>
    <w:rsid w:val="00146446"/>
    <w:rsid w:val="00154BB3"/>
    <w:rsid w:val="001601D6"/>
    <w:rsid w:val="00161A2F"/>
    <w:rsid w:val="00166DDF"/>
    <w:rsid w:val="00170100"/>
    <w:rsid w:val="00172463"/>
    <w:rsid w:val="00180FC5"/>
    <w:rsid w:val="001820DA"/>
    <w:rsid w:val="00184796"/>
    <w:rsid w:val="00192D91"/>
    <w:rsid w:val="00193EE4"/>
    <w:rsid w:val="001A1CF0"/>
    <w:rsid w:val="001A56BE"/>
    <w:rsid w:val="001B132C"/>
    <w:rsid w:val="001B7FC8"/>
    <w:rsid w:val="001E492F"/>
    <w:rsid w:val="001E4A6F"/>
    <w:rsid w:val="001F0EC4"/>
    <w:rsid w:val="001F1C8D"/>
    <w:rsid w:val="00200F4A"/>
    <w:rsid w:val="00201A54"/>
    <w:rsid w:val="00205399"/>
    <w:rsid w:val="00215223"/>
    <w:rsid w:val="00217E78"/>
    <w:rsid w:val="00224212"/>
    <w:rsid w:val="00224A04"/>
    <w:rsid w:val="0022639E"/>
    <w:rsid w:val="002331CF"/>
    <w:rsid w:val="002424B4"/>
    <w:rsid w:val="00251A3E"/>
    <w:rsid w:val="00252101"/>
    <w:rsid w:val="00255DC5"/>
    <w:rsid w:val="00262402"/>
    <w:rsid w:val="002633F9"/>
    <w:rsid w:val="0026492E"/>
    <w:rsid w:val="00274E21"/>
    <w:rsid w:val="002751DC"/>
    <w:rsid w:val="00281E6B"/>
    <w:rsid w:val="002859A3"/>
    <w:rsid w:val="00286661"/>
    <w:rsid w:val="00293F29"/>
    <w:rsid w:val="002A05A3"/>
    <w:rsid w:val="002A13BE"/>
    <w:rsid w:val="002A1A19"/>
    <w:rsid w:val="002A3BE0"/>
    <w:rsid w:val="002A48B2"/>
    <w:rsid w:val="002A4C30"/>
    <w:rsid w:val="002B084A"/>
    <w:rsid w:val="002B2E2B"/>
    <w:rsid w:val="002B40AC"/>
    <w:rsid w:val="002B4EE7"/>
    <w:rsid w:val="002B54D6"/>
    <w:rsid w:val="002B54F9"/>
    <w:rsid w:val="002C762D"/>
    <w:rsid w:val="002E4FA6"/>
    <w:rsid w:val="002E78FB"/>
    <w:rsid w:val="002F0043"/>
    <w:rsid w:val="002F0DB3"/>
    <w:rsid w:val="002F36DC"/>
    <w:rsid w:val="002F6514"/>
    <w:rsid w:val="00300F75"/>
    <w:rsid w:val="0030482F"/>
    <w:rsid w:val="00305613"/>
    <w:rsid w:val="00317584"/>
    <w:rsid w:val="00317B4D"/>
    <w:rsid w:val="00317FF8"/>
    <w:rsid w:val="00322C1E"/>
    <w:rsid w:val="00323963"/>
    <w:rsid w:val="003240B3"/>
    <w:rsid w:val="00326167"/>
    <w:rsid w:val="0032693D"/>
    <w:rsid w:val="00331880"/>
    <w:rsid w:val="00346015"/>
    <w:rsid w:val="00347D17"/>
    <w:rsid w:val="00350550"/>
    <w:rsid w:val="0035227F"/>
    <w:rsid w:val="00355240"/>
    <w:rsid w:val="00356C39"/>
    <w:rsid w:val="00362AA0"/>
    <w:rsid w:val="00365164"/>
    <w:rsid w:val="0037027E"/>
    <w:rsid w:val="003725D1"/>
    <w:rsid w:val="00372A66"/>
    <w:rsid w:val="00374474"/>
    <w:rsid w:val="003959B6"/>
    <w:rsid w:val="003A5812"/>
    <w:rsid w:val="003A7224"/>
    <w:rsid w:val="003B321B"/>
    <w:rsid w:val="003B6A19"/>
    <w:rsid w:val="003C270F"/>
    <w:rsid w:val="003C2DE5"/>
    <w:rsid w:val="003C3E25"/>
    <w:rsid w:val="003C48CE"/>
    <w:rsid w:val="003D044B"/>
    <w:rsid w:val="003D0FBE"/>
    <w:rsid w:val="003D410F"/>
    <w:rsid w:val="003D63C7"/>
    <w:rsid w:val="003E41AE"/>
    <w:rsid w:val="003F3D11"/>
    <w:rsid w:val="003F3EFA"/>
    <w:rsid w:val="00401790"/>
    <w:rsid w:val="00402942"/>
    <w:rsid w:val="00403E80"/>
    <w:rsid w:val="00404212"/>
    <w:rsid w:val="00404EB8"/>
    <w:rsid w:val="0040509F"/>
    <w:rsid w:val="00406A35"/>
    <w:rsid w:val="004071B6"/>
    <w:rsid w:val="00412B60"/>
    <w:rsid w:val="004242B9"/>
    <w:rsid w:val="004255D4"/>
    <w:rsid w:val="004335E4"/>
    <w:rsid w:val="00433794"/>
    <w:rsid w:val="00434AEF"/>
    <w:rsid w:val="00444448"/>
    <w:rsid w:val="00445A60"/>
    <w:rsid w:val="00453F7C"/>
    <w:rsid w:val="00456446"/>
    <w:rsid w:val="00460472"/>
    <w:rsid w:val="004625F8"/>
    <w:rsid w:val="00466A3E"/>
    <w:rsid w:val="00467DFD"/>
    <w:rsid w:val="0047219D"/>
    <w:rsid w:val="00477F51"/>
    <w:rsid w:val="00482780"/>
    <w:rsid w:val="004846E3"/>
    <w:rsid w:val="0049106C"/>
    <w:rsid w:val="004918A6"/>
    <w:rsid w:val="004A093B"/>
    <w:rsid w:val="004A0BEB"/>
    <w:rsid w:val="004B00A7"/>
    <w:rsid w:val="004B174D"/>
    <w:rsid w:val="004B3A30"/>
    <w:rsid w:val="004B606E"/>
    <w:rsid w:val="004C1DF6"/>
    <w:rsid w:val="004C21ED"/>
    <w:rsid w:val="004C2DB4"/>
    <w:rsid w:val="004C3E79"/>
    <w:rsid w:val="004D39B9"/>
    <w:rsid w:val="004E5646"/>
    <w:rsid w:val="004E7B1A"/>
    <w:rsid w:val="004F09D1"/>
    <w:rsid w:val="004F307E"/>
    <w:rsid w:val="004F51B5"/>
    <w:rsid w:val="004F5727"/>
    <w:rsid w:val="004F6808"/>
    <w:rsid w:val="00501CCD"/>
    <w:rsid w:val="00501D1B"/>
    <w:rsid w:val="005103B5"/>
    <w:rsid w:val="005136F5"/>
    <w:rsid w:val="00514278"/>
    <w:rsid w:val="0051641E"/>
    <w:rsid w:val="005218D7"/>
    <w:rsid w:val="00523573"/>
    <w:rsid w:val="00527C5B"/>
    <w:rsid w:val="00532C72"/>
    <w:rsid w:val="005360FB"/>
    <w:rsid w:val="005413D1"/>
    <w:rsid w:val="00541684"/>
    <w:rsid w:val="00543F2C"/>
    <w:rsid w:val="00547BB7"/>
    <w:rsid w:val="005502CA"/>
    <w:rsid w:val="00554D8B"/>
    <w:rsid w:val="00555163"/>
    <w:rsid w:val="0057099A"/>
    <w:rsid w:val="00572914"/>
    <w:rsid w:val="0057692A"/>
    <w:rsid w:val="005802CC"/>
    <w:rsid w:val="0058486E"/>
    <w:rsid w:val="00587E89"/>
    <w:rsid w:val="00591866"/>
    <w:rsid w:val="0059519B"/>
    <w:rsid w:val="005968FD"/>
    <w:rsid w:val="005A2AF5"/>
    <w:rsid w:val="005B27DA"/>
    <w:rsid w:val="005B5782"/>
    <w:rsid w:val="005C7033"/>
    <w:rsid w:val="005D2EAB"/>
    <w:rsid w:val="005D308D"/>
    <w:rsid w:val="005E03BA"/>
    <w:rsid w:val="005E4605"/>
    <w:rsid w:val="005E5B88"/>
    <w:rsid w:val="005E6ECE"/>
    <w:rsid w:val="005E7E08"/>
    <w:rsid w:val="005F28BE"/>
    <w:rsid w:val="006028BA"/>
    <w:rsid w:val="0062331D"/>
    <w:rsid w:val="006260EF"/>
    <w:rsid w:val="006271D8"/>
    <w:rsid w:val="00630203"/>
    <w:rsid w:val="00632137"/>
    <w:rsid w:val="00635CCC"/>
    <w:rsid w:val="00646128"/>
    <w:rsid w:val="00647E45"/>
    <w:rsid w:val="00650D4B"/>
    <w:rsid w:val="00656516"/>
    <w:rsid w:val="0066248A"/>
    <w:rsid w:val="00664179"/>
    <w:rsid w:val="00671EBA"/>
    <w:rsid w:val="0067240A"/>
    <w:rsid w:val="006753FF"/>
    <w:rsid w:val="00675CC9"/>
    <w:rsid w:val="00677771"/>
    <w:rsid w:val="006864CD"/>
    <w:rsid w:val="00691231"/>
    <w:rsid w:val="006913D8"/>
    <w:rsid w:val="006A2D1A"/>
    <w:rsid w:val="006A4A6C"/>
    <w:rsid w:val="006A500E"/>
    <w:rsid w:val="006B792C"/>
    <w:rsid w:val="006C253F"/>
    <w:rsid w:val="006C39F9"/>
    <w:rsid w:val="006D07D0"/>
    <w:rsid w:val="006D0856"/>
    <w:rsid w:val="006D725A"/>
    <w:rsid w:val="006E1DCD"/>
    <w:rsid w:val="006E24AC"/>
    <w:rsid w:val="006E69C2"/>
    <w:rsid w:val="006F760F"/>
    <w:rsid w:val="0070356E"/>
    <w:rsid w:val="00705319"/>
    <w:rsid w:val="00710E93"/>
    <w:rsid w:val="007215C1"/>
    <w:rsid w:val="00721886"/>
    <w:rsid w:val="0072364D"/>
    <w:rsid w:val="007249A9"/>
    <w:rsid w:val="00727427"/>
    <w:rsid w:val="00731A93"/>
    <w:rsid w:val="00736345"/>
    <w:rsid w:val="00736B50"/>
    <w:rsid w:val="007403E3"/>
    <w:rsid w:val="00747478"/>
    <w:rsid w:val="0074794F"/>
    <w:rsid w:val="00750944"/>
    <w:rsid w:val="007527B0"/>
    <w:rsid w:val="00756A38"/>
    <w:rsid w:val="0076097C"/>
    <w:rsid w:val="0076622A"/>
    <w:rsid w:val="0077051C"/>
    <w:rsid w:val="00770FE0"/>
    <w:rsid w:val="00771B4E"/>
    <w:rsid w:val="00772836"/>
    <w:rsid w:val="00774E26"/>
    <w:rsid w:val="00777C62"/>
    <w:rsid w:val="00780897"/>
    <w:rsid w:val="00780B07"/>
    <w:rsid w:val="00783A85"/>
    <w:rsid w:val="00791555"/>
    <w:rsid w:val="00792291"/>
    <w:rsid w:val="0079659D"/>
    <w:rsid w:val="007A1EAB"/>
    <w:rsid w:val="007A5D82"/>
    <w:rsid w:val="007A6E79"/>
    <w:rsid w:val="007B2EC2"/>
    <w:rsid w:val="007B3AEF"/>
    <w:rsid w:val="007B5879"/>
    <w:rsid w:val="007B5A5F"/>
    <w:rsid w:val="007B5F64"/>
    <w:rsid w:val="007B7E5D"/>
    <w:rsid w:val="007C13C7"/>
    <w:rsid w:val="007C2842"/>
    <w:rsid w:val="007C74BD"/>
    <w:rsid w:val="007D46D5"/>
    <w:rsid w:val="007F3477"/>
    <w:rsid w:val="007F3911"/>
    <w:rsid w:val="007F452F"/>
    <w:rsid w:val="00802150"/>
    <w:rsid w:val="0080221A"/>
    <w:rsid w:val="00804B6A"/>
    <w:rsid w:val="008066F5"/>
    <w:rsid w:val="00806F5F"/>
    <w:rsid w:val="0081409A"/>
    <w:rsid w:val="00814129"/>
    <w:rsid w:val="008156F7"/>
    <w:rsid w:val="00815EFA"/>
    <w:rsid w:val="00816F7B"/>
    <w:rsid w:val="00826138"/>
    <w:rsid w:val="00826828"/>
    <w:rsid w:val="00827496"/>
    <w:rsid w:val="008371AB"/>
    <w:rsid w:val="00840BA3"/>
    <w:rsid w:val="00842C19"/>
    <w:rsid w:val="008438B2"/>
    <w:rsid w:val="00844583"/>
    <w:rsid w:val="008453D6"/>
    <w:rsid w:val="008518F6"/>
    <w:rsid w:val="00852080"/>
    <w:rsid w:val="008539AE"/>
    <w:rsid w:val="0086249B"/>
    <w:rsid w:val="00864057"/>
    <w:rsid w:val="00875A38"/>
    <w:rsid w:val="008821D8"/>
    <w:rsid w:val="0088517F"/>
    <w:rsid w:val="0089501B"/>
    <w:rsid w:val="008963DA"/>
    <w:rsid w:val="008A5AD4"/>
    <w:rsid w:val="008A62A8"/>
    <w:rsid w:val="008B29C7"/>
    <w:rsid w:val="008D26A3"/>
    <w:rsid w:val="008D2F47"/>
    <w:rsid w:val="008E585D"/>
    <w:rsid w:val="008F2D54"/>
    <w:rsid w:val="008F35F0"/>
    <w:rsid w:val="008F68E4"/>
    <w:rsid w:val="00901B97"/>
    <w:rsid w:val="0090303A"/>
    <w:rsid w:val="00905AA2"/>
    <w:rsid w:val="0090622C"/>
    <w:rsid w:val="0091515F"/>
    <w:rsid w:val="00915495"/>
    <w:rsid w:val="00917D42"/>
    <w:rsid w:val="00925D1A"/>
    <w:rsid w:val="00926BBB"/>
    <w:rsid w:val="00926DBF"/>
    <w:rsid w:val="00932CC3"/>
    <w:rsid w:val="00945257"/>
    <w:rsid w:val="00947A02"/>
    <w:rsid w:val="00952B48"/>
    <w:rsid w:val="00952F68"/>
    <w:rsid w:val="0095730C"/>
    <w:rsid w:val="00957439"/>
    <w:rsid w:val="00957822"/>
    <w:rsid w:val="00957A83"/>
    <w:rsid w:val="0096540D"/>
    <w:rsid w:val="00970EC4"/>
    <w:rsid w:val="0097387C"/>
    <w:rsid w:val="00973FF4"/>
    <w:rsid w:val="0097558B"/>
    <w:rsid w:val="0098276B"/>
    <w:rsid w:val="00984CCD"/>
    <w:rsid w:val="009909D2"/>
    <w:rsid w:val="00990CA9"/>
    <w:rsid w:val="00994D88"/>
    <w:rsid w:val="009965F8"/>
    <w:rsid w:val="0099735B"/>
    <w:rsid w:val="009A54E8"/>
    <w:rsid w:val="009B1A8A"/>
    <w:rsid w:val="009B53A1"/>
    <w:rsid w:val="009B72FE"/>
    <w:rsid w:val="009B75EF"/>
    <w:rsid w:val="009C0DB2"/>
    <w:rsid w:val="009C27CE"/>
    <w:rsid w:val="009C5289"/>
    <w:rsid w:val="009D6991"/>
    <w:rsid w:val="009D7AE6"/>
    <w:rsid w:val="009D7CC2"/>
    <w:rsid w:val="009E0E0F"/>
    <w:rsid w:val="009E0F85"/>
    <w:rsid w:val="009E20FA"/>
    <w:rsid w:val="009E2836"/>
    <w:rsid w:val="009E33E7"/>
    <w:rsid w:val="009E5CF5"/>
    <w:rsid w:val="009E7577"/>
    <w:rsid w:val="009F7BBD"/>
    <w:rsid w:val="009F7F22"/>
    <w:rsid w:val="00A0042B"/>
    <w:rsid w:val="00A02849"/>
    <w:rsid w:val="00A05111"/>
    <w:rsid w:val="00A058CE"/>
    <w:rsid w:val="00A15FEE"/>
    <w:rsid w:val="00A21816"/>
    <w:rsid w:val="00A3070B"/>
    <w:rsid w:val="00A32429"/>
    <w:rsid w:val="00A357AE"/>
    <w:rsid w:val="00A37903"/>
    <w:rsid w:val="00A40267"/>
    <w:rsid w:val="00A4252A"/>
    <w:rsid w:val="00A46582"/>
    <w:rsid w:val="00A46DF7"/>
    <w:rsid w:val="00A51145"/>
    <w:rsid w:val="00A55719"/>
    <w:rsid w:val="00A55D1D"/>
    <w:rsid w:val="00A631C6"/>
    <w:rsid w:val="00A707CA"/>
    <w:rsid w:val="00A737E1"/>
    <w:rsid w:val="00A73AA0"/>
    <w:rsid w:val="00A73C9A"/>
    <w:rsid w:val="00A74C9F"/>
    <w:rsid w:val="00A7623F"/>
    <w:rsid w:val="00A816D7"/>
    <w:rsid w:val="00A86181"/>
    <w:rsid w:val="00A90F98"/>
    <w:rsid w:val="00A913E7"/>
    <w:rsid w:val="00A958F7"/>
    <w:rsid w:val="00AA25C9"/>
    <w:rsid w:val="00AB0234"/>
    <w:rsid w:val="00AB2398"/>
    <w:rsid w:val="00AB3ECB"/>
    <w:rsid w:val="00AB47B3"/>
    <w:rsid w:val="00AB571B"/>
    <w:rsid w:val="00AC53A2"/>
    <w:rsid w:val="00AC5569"/>
    <w:rsid w:val="00AD5034"/>
    <w:rsid w:val="00AD6569"/>
    <w:rsid w:val="00AE2A5D"/>
    <w:rsid w:val="00AE5B00"/>
    <w:rsid w:val="00AE7EB4"/>
    <w:rsid w:val="00AF2788"/>
    <w:rsid w:val="00AF3D68"/>
    <w:rsid w:val="00AF47EC"/>
    <w:rsid w:val="00AF79CA"/>
    <w:rsid w:val="00B04570"/>
    <w:rsid w:val="00B14596"/>
    <w:rsid w:val="00B14BB0"/>
    <w:rsid w:val="00B35D8C"/>
    <w:rsid w:val="00B35F5E"/>
    <w:rsid w:val="00B45381"/>
    <w:rsid w:val="00B5092D"/>
    <w:rsid w:val="00B55DE1"/>
    <w:rsid w:val="00B60841"/>
    <w:rsid w:val="00B633DD"/>
    <w:rsid w:val="00B70010"/>
    <w:rsid w:val="00B759B6"/>
    <w:rsid w:val="00B82147"/>
    <w:rsid w:val="00B84019"/>
    <w:rsid w:val="00B86330"/>
    <w:rsid w:val="00B9403A"/>
    <w:rsid w:val="00B95E02"/>
    <w:rsid w:val="00BA7A23"/>
    <w:rsid w:val="00BA7C8A"/>
    <w:rsid w:val="00BB29D7"/>
    <w:rsid w:val="00BB5CCD"/>
    <w:rsid w:val="00BC59E5"/>
    <w:rsid w:val="00BC7AA8"/>
    <w:rsid w:val="00BD6D8C"/>
    <w:rsid w:val="00BE1CD3"/>
    <w:rsid w:val="00BE5975"/>
    <w:rsid w:val="00BF74D9"/>
    <w:rsid w:val="00C0729C"/>
    <w:rsid w:val="00C07D34"/>
    <w:rsid w:val="00C140A8"/>
    <w:rsid w:val="00C23EB9"/>
    <w:rsid w:val="00C275C4"/>
    <w:rsid w:val="00C42E80"/>
    <w:rsid w:val="00C45344"/>
    <w:rsid w:val="00C4567F"/>
    <w:rsid w:val="00C47557"/>
    <w:rsid w:val="00C50138"/>
    <w:rsid w:val="00C51139"/>
    <w:rsid w:val="00C51E47"/>
    <w:rsid w:val="00C574A4"/>
    <w:rsid w:val="00C5779F"/>
    <w:rsid w:val="00C60748"/>
    <w:rsid w:val="00C6218D"/>
    <w:rsid w:val="00C6386D"/>
    <w:rsid w:val="00C658F8"/>
    <w:rsid w:val="00C677AF"/>
    <w:rsid w:val="00C72090"/>
    <w:rsid w:val="00C74B51"/>
    <w:rsid w:val="00C76055"/>
    <w:rsid w:val="00C7742A"/>
    <w:rsid w:val="00C81AE3"/>
    <w:rsid w:val="00C83D16"/>
    <w:rsid w:val="00C85317"/>
    <w:rsid w:val="00C85DAB"/>
    <w:rsid w:val="00C93271"/>
    <w:rsid w:val="00C973A5"/>
    <w:rsid w:val="00CA1123"/>
    <w:rsid w:val="00CB084D"/>
    <w:rsid w:val="00CB3300"/>
    <w:rsid w:val="00CC1215"/>
    <w:rsid w:val="00CC37D7"/>
    <w:rsid w:val="00CC5D69"/>
    <w:rsid w:val="00CC7CF6"/>
    <w:rsid w:val="00CD1E4F"/>
    <w:rsid w:val="00CD246B"/>
    <w:rsid w:val="00CD3482"/>
    <w:rsid w:val="00CD36F0"/>
    <w:rsid w:val="00CE00A4"/>
    <w:rsid w:val="00CE3762"/>
    <w:rsid w:val="00CE68A3"/>
    <w:rsid w:val="00CF3928"/>
    <w:rsid w:val="00D0641D"/>
    <w:rsid w:val="00D123DE"/>
    <w:rsid w:val="00D12D99"/>
    <w:rsid w:val="00D17528"/>
    <w:rsid w:val="00D2014F"/>
    <w:rsid w:val="00D2281A"/>
    <w:rsid w:val="00D237F5"/>
    <w:rsid w:val="00D32F42"/>
    <w:rsid w:val="00D35A58"/>
    <w:rsid w:val="00D445CD"/>
    <w:rsid w:val="00D44D8D"/>
    <w:rsid w:val="00D53A0B"/>
    <w:rsid w:val="00D562CB"/>
    <w:rsid w:val="00D56BEC"/>
    <w:rsid w:val="00D56F5B"/>
    <w:rsid w:val="00D57450"/>
    <w:rsid w:val="00D57E4D"/>
    <w:rsid w:val="00D600E8"/>
    <w:rsid w:val="00D72FC7"/>
    <w:rsid w:val="00D80B2D"/>
    <w:rsid w:val="00D81730"/>
    <w:rsid w:val="00D81E77"/>
    <w:rsid w:val="00D836C5"/>
    <w:rsid w:val="00D925CD"/>
    <w:rsid w:val="00D93F79"/>
    <w:rsid w:val="00D96FE1"/>
    <w:rsid w:val="00DA1C37"/>
    <w:rsid w:val="00DA338E"/>
    <w:rsid w:val="00DB2957"/>
    <w:rsid w:val="00DB7FAC"/>
    <w:rsid w:val="00DC6B95"/>
    <w:rsid w:val="00DC72B9"/>
    <w:rsid w:val="00DD1674"/>
    <w:rsid w:val="00DD3748"/>
    <w:rsid w:val="00DD41AD"/>
    <w:rsid w:val="00DD5689"/>
    <w:rsid w:val="00DD597F"/>
    <w:rsid w:val="00DE0BF8"/>
    <w:rsid w:val="00DE2B47"/>
    <w:rsid w:val="00DE7805"/>
    <w:rsid w:val="00DF6680"/>
    <w:rsid w:val="00DF7ACB"/>
    <w:rsid w:val="00E025A1"/>
    <w:rsid w:val="00E046EB"/>
    <w:rsid w:val="00E16DDA"/>
    <w:rsid w:val="00E176B9"/>
    <w:rsid w:val="00E23701"/>
    <w:rsid w:val="00E2478A"/>
    <w:rsid w:val="00E24E81"/>
    <w:rsid w:val="00E27209"/>
    <w:rsid w:val="00E32263"/>
    <w:rsid w:val="00E33F5F"/>
    <w:rsid w:val="00E37089"/>
    <w:rsid w:val="00E379A0"/>
    <w:rsid w:val="00E4265E"/>
    <w:rsid w:val="00E5230A"/>
    <w:rsid w:val="00E53E3F"/>
    <w:rsid w:val="00E60A3E"/>
    <w:rsid w:val="00E61857"/>
    <w:rsid w:val="00E65F86"/>
    <w:rsid w:val="00E671B7"/>
    <w:rsid w:val="00E76B5D"/>
    <w:rsid w:val="00E76FA8"/>
    <w:rsid w:val="00E85A86"/>
    <w:rsid w:val="00E874F1"/>
    <w:rsid w:val="00E8754A"/>
    <w:rsid w:val="00E902F7"/>
    <w:rsid w:val="00E90FC9"/>
    <w:rsid w:val="00E92200"/>
    <w:rsid w:val="00E927EF"/>
    <w:rsid w:val="00E94D99"/>
    <w:rsid w:val="00E960C6"/>
    <w:rsid w:val="00EA0E12"/>
    <w:rsid w:val="00EA1E7F"/>
    <w:rsid w:val="00EB2DAA"/>
    <w:rsid w:val="00EB78B8"/>
    <w:rsid w:val="00EC3D08"/>
    <w:rsid w:val="00EC57DB"/>
    <w:rsid w:val="00EC6AED"/>
    <w:rsid w:val="00ED607B"/>
    <w:rsid w:val="00ED762C"/>
    <w:rsid w:val="00EE4D6D"/>
    <w:rsid w:val="00EE4D7D"/>
    <w:rsid w:val="00EE72AC"/>
    <w:rsid w:val="00EF2BAD"/>
    <w:rsid w:val="00EF3E25"/>
    <w:rsid w:val="00F0173E"/>
    <w:rsid w:val="00F042C7"/>
    <w:rsid w:val="00F12DB5"/>
    <w:rsid w:val="00F1684A"/>
    <w:rsid w:val="00F2432E"/>
    <w:rsid w:val="00F33944"/>
    <w:rsid w:val="00F37171"/>
    <w:rsid w:val="00F42A56"/>
    <w:rsid w:val="00F43AEF"/>
    <w:rsid w:val="00F57D27"/>
    <w:rsid w:val="00F63025"/>
    <w:rsid w:val="00F6332C"/>
    <w:rsid w:val="00F65BCB"/>
    <w:rsid w:val="00F72A4C"/>
    <w:rsid w:val="00F72C4E"/>
    <w:rsid w:val="00F72D09"/>
    <w:rsid w:val="00F749FD"/>
    <w:rsid w:val="00F80A4C"/>
    <w:rsid w:val="00F87C3A"/>
    <w:rsid w:val="00F94949"/>
    <w:rsid w:val="00F94A01"/>
    <w:rsid w:val="00F96602"/>
    <w:rsid w:val="00F97682"/>
    <w:rsid w:val="00FA0C2D"/>
    <w:rsid w:val="00FA6BB1"/>
    <w:rsid w:val="00FB3499"/>
    <w:rsid w:val="00FB7636"/>
    <w:rsid w:val="00FC4D19"/>
    <w:rsid w:val="00FC6CF4"/>
    <w:rsid w:val="00FC7857"/>
    <w:rsid w:val="00FD07FB"/>
    <w:rsid w:val="00FD5F0A"/>
    <w:rsid w:val="00FE266C"/>
    <w:rsid w:val="00FF254D"/>
    <w:rsid w:val="00FF37FB"/>
    <w:rsid w:val="00FF49DA"/>
    <w:rsid w:val="00FF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D825F"/>
  <w15:docId w15:val="{A38F6591-701C-45A1-90B3-3F3EA31B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DE5"/>
    <w:rPr>
      <w:sz w:val="24"/>
      <w:szCs w:val="24"/>
      <w:lang w:eastAsia="en-US"/>
    </w:rPr>
  </w:style>
  <w:style w:type="paragraph" w:styleId="Heading1">
    <w:name w:val="heading 1"/>
    <w:basedOn w:val="Normal"/>
    <w:next w:val="Normal"/>
    <w:qFormat/>
    <w:rsid w:val="003C2DE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C2DE5"/>
    <w:pPr>
      <w:spacing w:before="100" w:beforeAutospacing="1" w:after="100" w:afterAutospacing="1"/>
    </w:pPr>
    <w:rPr>
      <w:rFonts w:ascii="Arial Unicode MS" w:eastAsia="Arial Unicode MS" w:hAnsi="Arial Unicode MS" w:cs="Arial Unicode MS"/>
      <w:color w:val="000000"/>
    </w:rPr>
  </w:style>
  <w:style w:type="character" w:customStyle="1" w:styleId="hedhome">
    <w:name w:val="hedhome"/>
    <w:basedOn w:val="DefaultParagraphFont"/>
    <w:rsid w:val="003C2DE5"/>
  </w:style>
  <w:style w:type="character" w:styleId="Hyperlink">
    <w:name w:val="Hyperlink"/>
    <w:basedOn w:val="DefaultParagraphFont"/>
    <w:rsid w:val="003C2DE5"/>
    <w:rPr>
      <w:color w:val="0000FF"/>
      <w:u w:val="single"/>
    </w:rPr>
  </w:style>
  <w:style w:type="paragraph" w:styleId="Title">
    <w:name w:val="Title"/>
    <w:basedOn w:val="Normal"/>
    <w:qFormat/>
    <w:rsid w:val="003C2DE5"/>
    <w:pPr>
      <w:jc w:val="center"/>
    </w:pPr>
    <w:rPr>
      <w:b/>
      <w:bCs/>
      <w:szCs w:val="20"/>
    </w:rPr>
  </w:style>
  <w:style w:type="character" w:styleId="Strong">
    <w:name w:val="Strong"/>
    <w:basedOn w:val="DefaultParagraphFont"/>
    <w:uiPriority w:val="22"/>
    <w:qFormat/>
    <w:rsid w:val="003C2DE5"/>
    <w:rPr>
      <w:b/>
      <w:bCs/>
    </w:rPr>
  </w:style>
  <w:style w:type="paragraph" w:styleId="Header">
    <w:name w:val="header"/>
    <w:basedOn w:val="Normal"/>
    <w:rsid w:val="003C2DE5"/>
    <w:pPr>
      <w:tabs>
        <w:tab w:val="center" w:pos="4320"/>
        <w:tab w:val="right" w:pos="8640"/>
      </w:tabs>
    </w:pPr>
  </w:style>
  <w:style w:type="paragraph" w:styleId="Footer">
    <w:name w:val="footer"/>
    <w:basedOn w:val="Normal"/>
    <w:link w:val="FooterChar"/>
    <w:uiPriority w:val="99"/>
    <w:rsid w:val="003C2DE5"/>
    <w:pPr>
      <w:tabs>
        <w:tab w:val="center" w:pos="4320"/>
        <w:tab w:val="right" w:pos="8640"/>
      </w:tabs>
    </w:pPr>
  </w:style>
  <w:style w:type="character" w:styleId="PageNumber">
    <w:name w:val="page number"/>
    <w:basedOn w:val="DefaultParagraphFont"/>
    <w:rsid w:val="003C2DE5"/>
  </w:style>
  <w:style w:type="paragraph" w:styleId="BodyTextIndent">
    <w:name w:val="Body Text Indent"/>
    <w:basedOn w:val="Normal"/>
    <w:rsid w:val="003C2DE5"/>
    <w:pPr>
      <w:ind w:left="6480"/>
    </w:pPr>
    <w:rPr>
      <w:rFonts w:ascii="Univers 55" w:hAnsi="Univers 55"/>
      <w:sz w:val="16"/>
    </w:rPr>
  </w:style>
  <w:style w:type="paragraph" w:styleId="Subtitle">
    <w:name w:val="Subtitle"/>
    <w:basedOn w:val="Normal"/>
    <w:qFormat/>
    <w:rsid w:val="00F12DB5"/>
    <w:rPr>
      <w:b/>
      <w:bCs/>
      <w:color w:val="008000"/>
      <w:sz w:val="20"/>
      <w:szCs w:val="20"/>
    </w:rPr>
  </w:style>
  <w:style w:type="character" w:styleId="PlaceholderText">
    <w:name w:val="Placeholder Text"/>
    <w:basedOn w:val="DefaultParagraphFont"/>
    <w:uiPriority w:val="99"/>
    <w:semiHidden/>
    <w:rsid w:val="00E16DDA"/>
    <w:rPr>
      <w:color w:val="808080"/>
    </w:rPr>
  </w:style>
  <w:style w:type="paragraph" w:styleId="BalloonText">
    <w:name w:val="Balloon Text"/>
    <w:basedOn w:val="Normal"/>
    <w:link w:val="BalloonTextChar"/>
    <w:rsid w:val="00E16DDA"/>
    <w:rPr>
      <w:rFonts w:ascii="Tahoma" w:hAnsi="Tahoma" w:cs="Tahoma"/>
      <w:sz w:val="16"/>
      <w:szCs w:val="16"/>
    </w:rPr>
  </w:style>
  <w:style w:type="character" w:customStyle="1" w:styleId="BalloonTextChar">
    <w:name w:val="Balloon Text Char"/>
    <w:basedOn w:val="DefaultParagraphFont"/>
    <w:link w:val="BalloonText"/>
    <w:rsid w:val="00E16DDA"/>
    <w:rPr>
      <w:rFonts w:ascii="Tahoma" w:hAnsi="Tahoma" w:cs="Tahoma"/>
      <w:sz w:val="16"/>
      <w:szCs w:val="16"/>
      <w:lang w:eastAsia="en-US"/>
    </w:rPr>
  </w:style>
  <w:style w:type="table" w:styleId="TableGrid">
    <w:name w:val="Table Grid"/>
    <w:basedOn w:val="TableNormal"/>
    <w:rsid w:val="00501D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9C27CE"/>
    <w:rPr>
      <w:sz w:val="16"/>
      <w:szCs w:val="16"/>
    </w:rPr>
  </w:style>
  <w:style w:type="paragraph" w:styleId="CommentText">
    <w:name w:val="annotation text"/>
    <w:basedOn w:val="Normal"/>
    <w:link w:val="CommentTextChar"/>
    <w:rsid w:val="009C27CE"/>
    <w:rPr>
      <w:sz w:val="20"/>
      <w:szCs w:val="20"/>
    </w:rPr>
  </w:style>
  <w:style w:type="character" w:customStyle="1" w:styleId="CommentTextChar">
    <w:name w:val="Comment Text Char"/>
    <w:basedOn w:val="DefaultParagraphFont"/>
    <w:link w:val="CommentText"/>
    <w:rsid w:val="009C27CE"/>
    <w:rPr>
      <w:lang w:eastAsia="en-US"/>
    </w:rPr>
  </w:style>
  <w:style w:type="paragraph" w:styleId="CommentSubject">
    <w:name w:val="annotation subject"/>
    <w:basedOn w:val="CommentText"/>
    <w:next w:val="CommentText"/>
    <w:link w:val="CommentSubjectChar"/>
    <w:rsid w:val="009C27CE"/>
    <w:rPr>
      <w:b/>
      <w:bCs/>
    </w:rPr>
  </w:style>
  <w:style w:type="character" w:customStyle="1" w:styleId="CommentSubjectChar">
    <w:name w:val="Comment Subject Char"/>
    <w:basedOn w:val="CommentTextChar"/>
    <w:link w:val="CommentSubject"/>
    <w:rsid w:val="009C27CE"/>
    <w:rPr>
      <w:b/>
      <w:bCs/>
      <w:lang w:eastAsia="en-US"/>
    </w:rPr>
  </w:style>
  <w:style w:type="paragraph" w:styleId="ListParagraph">
    <w:name w:val="List Paragraph"/>
    <w:basedOn w:val="Normal"/>
    <w:uiPriority w:val="34"/>
    <w:qFormat/>
    <w:rsid w:val="001B7FC8"/>
    <w:pPr>
      <w:ind w:left="720"/>
      <w:contextualSpacing/>
    </w:pPr>
  </w:style>
  <w:style w:type="paragraph" w:styleId="Revision">
    <w:name w:val="Revision"/>
    <w:hidden/>
    <w:uiPriority w:val="99"/>
    <w:semiHidden/>
    <w:rsid w:val="00731A93"/>
    <w:rPr>
      <w:sz w:val="24"/>
      <w:szCs w:val="24"/>
      <w:lang w:eastAsia="en-US"/>
    </w:rPr>
  </w:style>
  <w:style w:type="paragraph" w:styleId="NoSpacing">
    <w:name w:val="No Spacing"/>
    <w:uiPriority w:val="1"/>
    <w:qFormat/>
    <w:rsid w:val="00CE68A3"/>
    <w:pPr>
      <w:widowControl w:val="0"/>
      <w:pBdr>
        <w:top w:val="nil"/>
        <w:left w:val="nil"/>
        <w:bottom w:val="nil"/>
        <w:right w:val="nil"/>
        <w:between w:val="nil"/>
      </w:pBdr>
    </w:pPr>
    <w:rPr>
      <w:rFonts w:ascii="Calibri" w:eastAsia="Calibri" w:hAnsi="Calibri" w:cs="Calibri"/>
      <w:color w:val="000000"/>
      <w:sz w:val="22"/>
      <w:szCs w:val="22"/>
      <w:lang w:eastAsia="en-US"/>
    </w:rPr>
  </w:style>
  <w:style w:type="paragraph" w:styleId="FootnoteText">
    <w:name w:val="footnote text"/>
    <w:aliases w:val="Geneva 9,Font: Geneva 9,Boston 10,f,fn,Char,5_G,single space,ft,ADB,FOOTNOTES,ALTS FOOTNOTE,Footnote ak,Footnotes,Footnote Text Char2,Footnote Text Char Char1,Footnote Text Char1 Char Char,Footnote Text Char Char Char Char,otnote Text,A"/>
    <w:basedOn w:val="Normal"/>
    <w:link w:val="FootnoteTextChar"/>
    <w:uiPriority w:val="99"/>
    <w:unhideWhenUsed/>
    <w:qFormat/>
    <w:rsid w:val="004255D4"/>
    <w:rPr>
      <w:rFonts w:cs="Times New Roman"/>
      <w:sz w:val="20"/>
      <w:szCs w:val="20"/>
      <w:lang w:val="en-GB"/>
    </w:rPr>
  </w:style>
  <w:style w:type="character" w:customStyle="1" w:styleId="FootnoteTextChar">
    <w:name w:val="Footnote Text Char"/>
    <w:aliases w:val="Geneva 9 Char,Font: Geneva 9 Char,Boston 10 Char,f Char,fn Char,Char Char,5_G Char,single space Char,ft Char,ADB Char,FOOTNOTES Char,ALTS FOOTNOTE Char,Footnote ak Char,Footnotes Char,Footnote Text Char2 Char,otnote Text Char,A Char"/>
    <w:basedOn w:val="DefaultParagraphFont"/>
    <w:link w:val="FootnoteText"/>
    <w:uiPriority w:val="99"/>
    <w:qFormat/>
    <w:rsid w:val="004255D4"/>
    <w:rPr>
      <w:rFonts w:cs="Times New Roman"/>
      <w:lang w:val="en-GB" w:eastAsia="en-US"/>
    </w:rPr>
  </w:style>
  <w:style w:type="character" w:styleId="FootnoteReference">
    <w:name w:val="footnote reference"/>
    <w:aliases w:val="16 Point,Superscript 6 Point,4_G,SUPERS,ftref,Ref,de nota al pie,Char Char Char Char Car Char,Footnote symbol,Voetnootverwijzing,Fußnotenzeichen2,Times 10 Point,Exposant 3 Point,-E Fußnotenzeichen,ESPON Footnote No,Footnote call,fr,nu"/>
    <w:basedOn w:val="DefaultParagraphFont"/>
    <w:link w:val="CharCharCharCharCarCharChar1CharCharCharChar1Char"/>
    <w:uiPriority w:val="99"/>
    <w:unhideWhenUsed/>
    <w:qFormat/>
    <w:rsid w:val="004255D4"/>
    <w:rPr>
      <w:vertAlign w:val="superscript"/>
    </w:rPr>
  </w:style>
  <w:style w:type="paragraph" w:customStyle="1" w:styleId="CharCharCharCharCarCharChar1CharCharCharChar1Char">
    <w:name w:val="Char Char Char Char Car Char Char1 Char Char Char Char1 Char"/>
    <w:aliases w:val="Char Char Char1 Char Char Char Char1 Char,Char Char Char Char Car Char Char1 Char Char"/>
    <w:basedOn w:val="Normal"/>
    <w:next w:val="Normal"/>
    <w:link w:val="FootnoteReference"/>
    <w:uiPriority w:val="99"/>
    <w:rsid w:val="004255D4"/>
    <w:pPr>
      <w:spacing w:line="240" w:lineRule="exact"/>
      <w:jc w:val="both"/>
    </w:pPr>
    <w:rPr>
      <w:sz w:val="20"/>
      <w:szCs w:val="20"/>
      <w:vertAlign w:val="superscript"/>
      <w:lang w:eastAsia="ja-JP"/>
    </w:rPr>
  </w:style>
  <w:style w:type="character" w:customStyle="1" w:styleId="FooterChar">
    <w:name w:val="Footer Char"/>
    <w:basedOn w:val="DefaultParagraphFont"/>
    <w:link w:val="Footer"/>
    <w:uiPriority w:val="99"/>
    <w:rsid w:val="000A6F68"/>
    <w:rPr>
      <w:sz w:val="24"/>
      <w:szCs w:val="24"/>
      <w:lang w:eastAsia="en-US"/>
    </w:rPr>
  </w:style>
  <w:style w:type="paragraph" w:customStyle="1" w:styleId="xmsolistparagraph">
    <w:name w:val="x_msolistparagraph"/>
    <w:basedOn w:val="Normal"/>
    <w:rsid w:val="00404212"/>
    <w:pPr>
      <w:spacing w:before="100" w:beforeAutospacing="1" w:after="100" w:afterAutospacing="1"/>
    </w:pPr>
    <w:rPr>
      <w:rFonts w:ascii="Times New Roman" w:hAnsi="Times New Roman" w:cs="Times New Roman"/>
    </w:rPr>
  </w:style>
  <w:style w:type="character" w:customStyle="1" w:styleId="xui-provider">
    <w:name w:val="x_ui-provider"/>
    <w:basedOn w:val="DefaultParagraphFont"/>
    <w:rsid w:val="00404212"/>
  </w:style>
  <w:style w:type="character" w:customStyle="1" w:styleId="normaltextrun">
    <w:name w:val="normaltextrun"/>
    <w:basedOn w:val="DefaultParagraphFont"/>
    <w:rsid w:val="00FF37FB"/>
  </w:style>
  <w:style w:type="character" w:customStyle="1" w:styleId="eop">
    <w:name w:val="eop"/>
    <w:basedOn w:val="DefaultParagraphFont"/>
    <w:rsid w:val="00050196"/>
  </w:style>
  <w:style w:type="character" w:customStyle="1" w:styleId="articletext">
    <w:name w:val="article_text"/>
    <w:basedOn w:val="DefaultParagraphFont"/>
    <w:rsid w:val="00650D4B"/>
  </w:style>
  <w:style w:type="paragraph" w:styleId="BodyText">
    <w:name w:val="Body Text"/>
    <w:basedOn w:val="Normal"/>
    <w:link w:val="BodyTextChar"/>
    <w:semiHidden/>
    <w:unhideWhenUsed/>
    <w:rsid w:val="0037027E"/>
    <w:pPr>
      <w:spacing w:after="120"/>
    </w:pPr>
  </w:style>
  <w:style w:type="character" w:customStyle="1" w:styleId="BodyTextChar">
    <w:name w:val="Body Text Char"/>
    <w:basedOn w:val="DefaultParagraphFont"/>
    <w:link w:val="BodyText"/>
    <w:semiHidden/>
    <w:rsid w:val="0037027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1947">
      <w:bodyDiv w:val="1"/>
      <w:marLeft w:val="0"/>
      <w:marRight w:val="0"/>
      <w:marTop w:val="0"/>
      <w:marBottom w:val="0"/>
      <w:divBdr>
        <w:top w:val="none" w:sz="0" w:space="0" w:color="auto"/>
        <w:left w:val="none" w:sz="0" w:space="0" w:color="auto"/>
        <w:bottom w:val="none" w:sz="0" w:space="0" w:color="auto"/>
        <w:right w:val="none" w:sz="0" w:space="0" w:color="auto"/>
      </w:divBdr>
      <w:divsChild>
        <w:div w:id="424228417">
          <w:marLeft w:val="0"/>
          <w:marRight w:val="0"/>
          <w:marTop w:val="0"/>
          <w:marBottom w:val="0"/>
          <w:divBdr>
            <w:top w:val="none" w:sz="0" w:space="0" w:color="auto"/>
            <w:left w:val="none" w:sz="0" w:space="0" w:color="auto"/>
            <w:bottom w:val="none" w:sz="0" w:space="0" w:color="auto"/>
            <w:right w:val="none" w:sz="0" w:space="0" w:color="auto"/>
          </w:divBdr>
          <w:divsChild>
            <w:div w:id="2115250553">
              <w:marLeft w:val="0"/>
              <w:marRight w:val="0"/>
              <w:marTop w:val="0"/>
              <w:marBottom w:val="0"/>
              <w:divBdr>
                <w:top w:val="none" w:sz="0" w:space="0" w:color="auto"/>
                <w:left w:val="none" w:sz="0" w:space="0" w:color="auto"/>
                <w:bottom w:val="none" w:sz="0" w:space="0" w:color="auto"/>
                <w:right w:val="none" w:sz="0" w:space="0" w:color="auto"/>
              </w:divBdr>
              <w:divsChild>
                <w:div w:id="591737809">
                  <w:marLeft w:val="0"/>
                  <w:marRight w:val="0"/>
                  <w:marTop w:val="0"/>
                  <w:marBottom w:val="0"/>
                  <w:divBdr>
                    <w:top w:val="none" w:sz="0" w:space="0" w:color="auto"/>
                    <w:left w:val="none" w:sz="0" w:space="0" w:color="auto"/>
                    <w:bottom w:val="none" w:sz="0" w:space="0" w:color="auto"/>
                    <w:right w:val="none" w:sz="0" w:space="0" w:color="auto"/>
                  </w:divBdr>
                  <w:divsChild>
                    <w:div w:id="8424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470967">
      <w:bodyDiv w:val="1"/>
      <w:marLeft w:val="0"/>
      <w:marRight w:val="0"/>
      <w:marTop w:val="0"/>
      <w:marBottom w:val="0"/>
      <w:divBdr>
        <w:top w:val="none" w:sz="0" w:space="0" w:color="auto"/>
        <w:left w:val="none" w:sz="0" w:space="0" w:color="auto"/>
        <w:bottom w:val="none" w:sz="0" w:space="0" w:color="auto"/>
        <w:right w:val="none" w:sz="0" w:space="0" w:color="auto"/>
      </w:divBdr>
    </w:div>
    <w:div w:id="327295944">
      <w:bodyDiv w:val="1"/>
      <w:marLeft w:val="0"/>
      <w:marRight w:val="0"/>
      <w:marTop w:val="0"/>
      <w:marBottom w:val="0"/>
      <w:divBdr>
        <w:top w:val="none" w:sz="0" w:space="0" w:color="auto"/>
        <w:left w:val="none" w:sz="0" w:space="0" w:color="auto"/>
        <w:bottom w:val="none" w:sz="0" w:space="0" w:color="auto"/>
        <w:right w:val="none" w:sz="0" w:space="0" w:color="auto"/>
      </w:divBdr>
    </w:div>
    <w:div w:id="469320525">
      <w:bodyDiv w:val="1"/>
      <w:marLeft w:val="0"/>
      <w:marRight w:val="0"/>
      <w:marTop w:val="0"/>
      <w:marBottom w:val="0"/>
      <w:divBdr>
        <w:top w:val="none" w:sz="0" w:space="0" w:color="auto"/>
        <w:left w:val="none" w:sz="0" w:space="0" w:color="auto"/>
        <w:bottom w:val="none" w:sz="0" w:space="0" w:color="auto"/>
        <w:right w:val="none" w:sz="0" w:space="0" w:color="auto"/>
      </w:divBdr>
    </w:div>
    <w:div w:id="489252096">
      <w:bodyDiv w:val="1"/>
      <w:marLeft w:val="0"/>
      <w:marRight w:val="0"/>
      <w:marTop w:val="0"/>
      <w:marBottom w:val="0"/>
      <w:divBdr>
        <w:top w:val="none" w:sz="0" w:space="0" w:color="auto"/>
        <w:left w:val="none" w:sz="0" w:space="0" w:color="auto"/>
        <w:bottom w:val="none" w:sz="0" w:space="0" w:color="auto"/>
        <w:right w:val="none" w:sz="0" w:space="0" w:color="auto"/>
      </w:divBdr>
    </w:div>
    <w:div w:id="514228061">
      <w:bodyDiv w:val="1"/>
      <w:marLeft w:val="0"/>
      <w:marRight w:val="0"/>
      <w:marTop w:val="0"/>
      <w:marBottom w:val="0"/>
      <w:divBdr>
        <w:top w:val="none" w:sz="0" w:space="0" w:color="auto"/>
        <w:left w:val="none" w:sz="0" w:space="0" w:color="auto"/>
        <w:bottom w:val="none" w:sz="0" w:space="0" w:color="auto"/>
        <w:right w:val="none" w:sz="0" w:space="0" w:color="auto"/>
      </w:divBdr>
    </w:div>
    <w:div w:id="562716879">
      <w:bodyDiv w:val="1"/>
      <w:marLeft w:val="0"/>
      <w:marRight w:val="0"/>
      <w:marTop w:val="0"/>
      <w:marBottom w:val="0"/>
      <w:divBdr>
        <w:top w:val="none" w:sz="0" w:space="0" w:color="auto"/>
        <w:left w:val="none" w:sz="0" w:space="0" w:color="auto"/>
        <w:bottom w:val="none" w:sz="0" w:space="0" w:color="auto"/>
        <w:right w:val="none" w:sz="0" w:space="0" w:color="auto"/>
      </w:divBdr>
    </w:div>
    <w:div w:id="587882208">
      <w:bodyDiv w:val="1"/>
      <w:marLeft w:val="0"/>
      <w:marRight w:val="0"/>
      <w:marTop w:val="0"/>
      <w:marBottom w:val="0"/>
      <w:divBdr>
        <w:top w:val="none" w:sz="0" w:space="0" w:color="auto"/>
        <w:left w:val="none" w:sz="0" w:space="0" w:color="auto"/>
        <w:bottom w:val="none" w:sz="0" w:space="0" w:color="auto"/>
        <w:right w:val="none" w:sz="0" w:space="0" w:color="auto"/>
      </w:divBdr>
    </w:div>
    <w:div w:id="814564734">
      <w:bodyDiv w:val="1"/>
      <w:marLeft w:val="0"/>
      <w:marRight w:val="0"/>
      <w:marTop w:val="0"/>
      <w:marBottom w:val="0"/>
      <w:divBdr>
        <w:top w:val="none" w:sz="0" w:space="0" w:color="auto"/>
        <w:left w:val="none" w:sz="0" w:space="0" w:color="auto"/>
        <w:bottom w:val="none" w:sz="0" w:space="0" w:color="auto"/>
        <w:right w:val="none" w:sz="0" w:space="0" w:color="auto"/>
      </w:divBdr>
    </w:div>
    <w:div w:id="818688460">
      <w:bodyDiv w:val="1"/>
      <w:marLeft w:val="0"/>
      <w:marRight w:val="0"/>
      <w:marTop w:val="0"/>
      <w:marBottom w:val="0"/>
      <w:divBdr>
        <w:top w:val="none" w:sz="0" w:space="0" w:color="auto"/>
        <w:left w:val="none" w:sz="0" w:space="0" w:color="auto"/>
        <w:bottom w:val="none" w:sz="0" w:space="0" w:color="auto"/>
        <w:right w:val="none" w:sz="0" w:space="0" w:color="auto"/>
      </w:divBdr>
    </w:div>
    <w:div w:id="1021399147">
      <w:bodyDiv w:val="1"/>
      <w:marLeft w:val="0"/>
      <w:marRight w:val="0"/>
      <w:marTop w:val="0"/>
      <w:marBottom w:val="0"/>
      <w:divBdr>
        <w:top w:val="none" w:sz="0" w:space="0" w:color="auto"/>
        <w:left w:val="none" w:sz="0" w:space="0" w:color="auto"/>
        <w:bottom w:val="none" w:sz="0" w:space="0" w:color="auto"/>
        <w:right w:val="none" w:sz="0" w:space="0" w:color="auto"/>
      </w:divBdr>
    </w:div>
    <w:div w:id="1047996477">
      <w:bodyDiv w:val="1"/>
      <w:marLeft w:val="0"/>
      <w:marRight w:val="0"/>
      <w:marTop w:val="0"/>
      <w:marBottom w:val="0"/>
      <w:divBdr>
        <w:top w:val="none" w:sz="0" w:space="0" w:color="auto"/>
        <w:left w:val="none" w:sz="0" w:space="0" w:color="auto"/>
        <w:bottom w:val="none" w:sz="0" w:space="0" w:color="auto"/>
        <w:right w:val="none" w:sz="0" w:space="0" w:color="auto"/>
      </w:divBdr>
    </w:div>
    <w:div w:id="1112162985">
      <w:bodyDiv w:val="1"/>
      <w:marLeft w:val="0"/>
      <w:marRight w:val="0"/>
      <w:marTop w:val="0"/>
      <w:marBottom w:val="0"/>
      <w:divBdr>
        <w:top w:val="none" w:sz="0" w:space="0" w:color="auto"/>
        <w:left w:val="none" w:sz="0" w:space="0" w:color="auto"/>
        <w:bottom w:val="none" w:sz="0" w:space="0" w:color="auto"/>
        <w:right w:val="none" w:sz="0" w:space="0" w:color="auto"/>
      </w:divBdr>
    </w:div>
    <w:div w:id="1182625260">
      <w:bodyDiv w:val="1"/>
      <w:marLeft w:val="0"/>
      <w:marRight w:val="0"/>
      <w:marTop w:val="0"/>
      <w:marBottom w:val="0"/>
      <w:divBdr>
        <w:top w:val="none" w:sz="0" w:space="0" w:color="auto"/>
        <w:left w:val="none" w:sz="0" w:space="0" w:color="auto"/>
        <w:bottom w:val="none" w:sz="0" w:space="0" w:color="auto"/>
        <w:right w:val="none" w:sz="0" w:space="0" w:color="auto"/>
      </w:divBdr>
    </w:div>
    <w:div w:id="1220826854">
      <w:bodyDiv w:val="1"/>
      <w:marLeft w:val="0"/>
      <w:marRight w:val="0"/>
      <w:marTop w:val="0"/>
      <w:marBottom w:val="0"/>
      <w:divBdr>
        <w:top w:val="none" w:sz="0" w:space="0" w:color="auto"/>
        <w:left w:val="none" w:sz="0" w:space="0" w:color="auto"/>
        <w:bottom w:val="none" w:sz="0" w:space="0" w:color="auto"/>
        <w:right w:val="none" w:sz="0" w:space="0" w:color="auto"/>
      </w:divBdr>
      <w:divsChild>
        <w:div w:id="1847599802">
          <w:marLeft w:val="0"/>
          <w:marRight w:val="0"/>
          <w:marTop w:val="0"/>
          <w:marBottom w:val="0"/>
          <w:divBdr>
            <w:top w:val="none" w:sz="0" w:space="0" w:color="auto"/>
            <w:left w:val="none" w:sz="0" w:space="0" w:color="auto"/>
            <w:bottom w:val="none" w:sz="0" w:space="0" w:color="auto"/>
            <w:right w:val="none" w:sz="0" w:space="0" w:color="auto"/>
          </w:divBdr>
          <w:divsChild>
            <w:div w:id="2025553101">
              <w:marLeft w:val="0"/>
              <w:marRight w:val="0"/>
              <w:marTop w:val="0"/>
              <w:marBottom w:val="0"/>
              <w:divBdr>
                <w:top w:val="none" w:sz="0" w:space="0" w:color="auto"/>
                <w:left w:val="none" w:sz="0" w:space="0" w:color="auto"/>
                <w:bottom w:val="none" w:sz="0" w:space="0" w:color="auto"/>
                <w:right w:val="none" w:sz="0" w:space="0" w:color="auto"/>
              </w:divBdr>
              <w:divsChild>
                <w:div w:id="396705039">
                  <w:marLeft w:val="0"/>
                  <w:marRight w:val="0"/>
                  <w:marTop w:val="0"/>
                  <w:marBottom w:val="0"/>
                  <w:divBdr>
                    <w:top w:val="none" w:sz="0" w:space="0" w:color="auto"/>
                    <w:left w:val="none" w:sz="0" w:space="0" w:color="auto"/>
                    <w:bottom w:val="none" w:sz="0" w:space="0" w:color="auto"/>
                    <w:right w:val="none" w:sz="0" w:space="0" w:color="auto"/>
                  </w:divBdr>
                  <w:divsChild>
                    <w:div w:id="15356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60264">
      <w:bodyDiv w:val="1"/>
      <w:marLeft w:val="0"/>
      <w:marRight w:val="0"/>
      <w:marTop w:val="0"/>
      <w:marBottom w:val="0"/>
      <w:divBdr>
        <w:top w:val="none" w:sz="0" w:space="0" w:color="auto"/>
        <w:left w:val="none" w:sz="0" w:space="0" w:color="auto"/>
        <w:bottom w:val="none" w:sz="0" w:space="0" w:color="auto"/>
        <w:right w:val="none" w:sz="0" w:space="0" w:color="auto"/>
      </w:divBdr>
    </w:div>
    <w:div w:id="1550385340">
      <w:bodyDiv w:val="1"/>
      <w:marLeft w:val="0"/>
      <w:marRight w:val="0"/>
      <w:marTop w:val="0"/>
      <w:marBottom w:val="0"/>
      <w:divBdr>
        <w:top w:val="none" w:sz="0" w:space="0" w:color="auto"/>
        <w:left w:val="none" w:sz="0" w:space="0" w:color="auto"/>
        <w:bottom w:val="none" w:sz="0" w:space="0" w:color="auto"/>
        <w:right w:val="none" w:sz="0" w:space="0" w:color="auto"/>
      </w:divBdr>
    </w:div>
    <w:div w:id="1567493309">
      <w:bodyDiv w:val="1"/>
      <w:marLeft w:val="0"/>
      <w:marRight w:val="0"/>
      <w:marTop w:val="0"/>
      <w:marBottom w:val="0"/>
      <w:divBdr>
        <w:top w:val="none" w:sz="0" w:space="0" w:color="auto"/>
        <w:left w:val="none" w:sz="0" w:space="0" w:color="auto"/>
        <w:bottom w:val="none" w:sz="0" w:space="0" w:color="auto"/>
        <w:right w:val="none" w:sz="0" w:space="0" w:color="auto"/>
      </w:divBdr>
    </w:div>
    <w:div w:id="1571501627">
      <w:bodyDiv w:val="1"/>
      <w:marLeft w:val="0"/>
      <w:marRight w:val="0"/>
      <w:marTop w:val="0"/>
      <w:marBottom w:val="0"/>
      <w:divBdr>
        <w:top w:val="none" w:sz="0" w:space="0" w:color="auto"/>
        <w:left w:val="none" w:sz="0" w:space="0" w:color="auto"/>
        <w:bottom w:val="none" w:sz="0" w:space="0" w:color="auto"/>
        <w:right w:val="none" w:sz="0" w:space="0" w:color="auto"/>
      </w:divBdr>
    </w:div>
    <w:div w:id="18374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03A56C1B0D64EB47531D572C02B87" ma:contentTypeVersion="21" ma:contentTypeDescription="Create a new document." ma:contentTypeScope="" ma:versionID="1221ee17f369c3cc8959ae13b73bdef0">
  <xsd:schema xmlns:xsd="http://www.w3.org/2001/XMLSchema" xmlns:xs="http://www.w3.org/2001/XMLSchema" xmlns:p="http://schemas.microsoft.com/office/2006/metadata/properties" xmlns:ns1="http://schemas.microsoft.com/sharepoint/v3" xmlns:ns2="cd70a8df-fc1c-4d74-973c-c6c37511b536" xmlns:ns3="cd15f4be-4c84-43e0-9533-8b612df0f21c" xmlns:ns4="f57df1ab-6810-4fa8-9caa-de92a9b262c5" targetNamespace="http://schemas.microsoft.com/office/2006/metadata/properties" ma:root="true" ma:fieldsID="3b84b542ea4936a67b85784713f89b15" ns1:_="" ns2:_="" ns3:_="" ns4:_="">
    <xsd:import namespace="http://schemas.microsoft.com/sharepoint/v3"/>
    <xsd:import namespace="cd70a8df-fc1c-4d74-973c-c6c37511b536"/>
    <xsd:import namespace="cd15f4be-4c84-43e0-9533-8b612df0f21c"/>
    <xsd:import namespace="f57df1ab-6810-4fa8-9caa-de92a9b262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15f4be-4c84-43e0-9533-8b612df0f21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df1ab-6810-4fa8-9caa-de92a9b262c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03fea84-0dce-4112-a1b9-24058592d35f}" ma:internalName="TaxCatchAll" ma:showField="CatchAllData" ma:web="cd70a8df-fc1c-4d74-973c-c6c37511b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lcf76f155ced4ddcb4097134ff3c332f xmlns="cd15f4be-4c84-43e0-9533-8b612df0f21c">
      <Terms xmlns="http://schemas.microsoft.com/office/infopath/2007/PartnerControls"/>
    </lcf76f155ced4ddcb4097134ff3c332f>
    <TaxCatchAll xmlns="f57df1ab-6810-4fa8-9caa-de92a9b262c5"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03697-6339-4E23-8BD3-1C536BD02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70a8df-fc1c-4d74-973c-c6c37511b536"/>
    <ds:schemaRef ds:uri="cd15f4be-4c84-43e0-9533-8b612df0f21c"/>
    <ds:schemaRef ds:uri="f57df1ab-6810-4fa8-9caa-de92a9b26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4586E-D753-402A-A618-21C9B592B680}">
  <ds:schemaRefs>
    <ds:schemaRef ds:uri="http://schemas.microsoft.com/office/2006/metadata/properties"/>
    <ds:schemaRef ds:uri="http://schemas.microsoft.com/sharepoint/v3"/>
    <ds:schemaRef ds:uri="cd15f4be-4c84-43e0-9533-8b612df0f21c"/>
    <ds:schemaRef ds:uri="http://schemas.microsoft.com/office/infopath/2007/PartnerControls"/>
    <ds:schemaRef ds:uri="f57df1ab-6810-4fa8-9caa-de92a9b262c5"/>
  </ds:schemaRefs>
</ds:datastoreItem>
</file>

<file path=customXml/itemProps3.xml><?xml version="1.0" encoding="utf-8"?>
<ds:datastoreItem xmlns:ds="http://schemas.openxmlformats.org/officeDocument/2006/customXml" ds:itemID="{4645C990-FF4B-4C05-BB39-C967B7D56809}">
  <ds:schemaRefs>
    <ds:schemaRef ds:uri="http://schemas.microsoft.com/sharepoint/v3/contenttype/forms"/>
  </ds:schemaRefs>
</ds:datastoreItem>
</file>

<file path=customXml/itemProps4.xml><?xml version="1.0" encoding="utf-8"?>
<ds:datastoreItem xmlns:ds="http://schemas.openxmlformats.org/officeDocument/2006/customXml" ds:itemID="{9E26D277-10AA-4280-B3E1-78500434BE9A}">
  <ds:schemaRefs>
    <ds:schemaRef ds:uri="http://schemas.openxmlformats.org/officeDocument/2006/bibliography"/>
  </ds:schemaRefs>
</ds:datastoreItem>
</file>

<file path=docMetadata/LabelInfo.xml><?xml version="1.0" encoding="utf-8"?>
<clbl:labelList xmlns:clbl="http://schemas.microsoft.com/office/2020/mipLabelMetadata">
  <clbl:label id="{c4de61a9-99b4-4c6a-962e-bd856602e8be}" enabled="0" method="" siteId="{c4de61a9-99b4-4c6a-962e-bd856602e8b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Title:</vt:lpstr>
    </vt:vector>
  </TitlesOfParts>
  <Company>Conservation International</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kwitt</dc:creator>
  <cp:lastModifiedBy>Maria Belen Vallejo</cp:lastModifiedBy>
  <cp:revision>2</cp:revision>
  <cp:lastPrinted>2022-10-11T19:10:00Z</cp:lastPrinted>
  <dcterms:created xsi:type="dcterms:W3CDTF">2025-02-19T19:49:00Z</dcterms:created>
  <dcterms:modified xsi:type="dcterms:W3CDTF">2025-02-19T19:49:00Z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0x0101001BF059D37075E74BBCCAADE8008515BE</vt:lpwstr>
  </property>
  <property fmtid="{D5CDD505-2E9C-101B-9397-08002B2CF9AE}" pid="3" name="MediaServiceImageTags">
    <vt:lpwstr/>
  </property>
</Properties>
</file>