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A935F" w14:textId="77777777" w:rsidR="0066248A" w:rsidRPr="00040EDB" w:rsidRDefault="0066248A" w:rsidP="00AB0234">
      <w:pPr>
        <w:pStyle w:val="Title"/>
        <w:tabs>
          <w:tab w:val="left" w:pos="940"/>
          <w:tab w:val="left" w:pos="1550"/>
          <w:tab w:val="center" w:pos="5400"/>
        </w:tabs>
        <w:rPr>
          <w:rFonts w:asciiTheme="minorHAnsi" w:hAnsiTheme="minorHAnsi" w:cstheme="minorHAnsi"/>
          <w:sz w:val="32"/>
          <w:szCs w:val="32"/>
        </w:rPr>
      </w:pPr>
      <w:r w:rsidRPr="00040EDB">
        <w:rPr>
          <w:rFonts w:asciiTheme="minorHAnsi" w:hAnsiTheme="minorHAnsi" w:cstheme="minorHAnsi"/>
          <w:noProof/>
          <w:sz w:val="32"/>
          <w:szCs w:val="32"/>
        </w:rPr>
        <w:drawing>
          <wp:anchor distT="0" distB="0" distL="114300" distR="114300" simplePos="0" relativeHeight="251658240" behindDoc="0" locked="0" layoutInCell="1" allowOverlap="1" wp14:anchorId="5B292AA2" wp14:editId="555581EF">
            <wp:simplePos x="0" y="0"/>
            <wp:positionH relativeFrom="column">
              <wp:posOffset>4838700</wp:posOffset>
            </wp:positionH>
            <wp:positionV relativeFrom="paragraph">
              <wp:posOffset>-527050</wp:posOffset>
            </wp:positionV>
            <wp:extent cx="1819275" cy="590550"/>
            <wp:effectExtent l="19050" t="0" r="9525" b="0"/>
            <wp:wrapSquare wrapText="bothSides"/>
            <wp:docPr id="2" name="Picture 0" descr="CI_Logo_Standard_English_Fren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Logo_Standard_English_French.png"/>
                    <pic:cNvPicPr/>
                  </pic:nvPicPr>
                  <pic:blipFill>
                    <a:blip r:embed="rId11" cstate="print"/>
                    <a:stretch>
                      <a:fillRect/>
                    </a:stretch>
                  </pic:blipFill>
                  <pic:spPr>
                    <a:xfrm>
                      <a:off x="0" y="0"/>
                      <a:ext cx="1819275" cy="590550"/>
                    </a:xfrm>
                    <a:prstGeom prst="rect">
                      <a:avLst/>
                    </a:prstGeom>
                  </pic:spPr>
                </pic:pic>
              </a:graphicData>
            </a:graphic>
          </wp:anchor>
        </w:drawing>
      </w:r>
    </w:p>
    <w:p w14:paraId="4634793B" w14:textId="77777777" w:rsidR="0066248A" w:rsidRPr="00040EDB" w:rsidRDefault="0066248A" w:rsidP="00AB0234">
      <w:pPr>
        <w:pStyle w:val="Title"/>
        <w:tabs>
          <w:tab w:val="left" w:pos="940"/>
          <w:tab w:val="left" w:pos="1550"/>
          <w:tab w:val="center" w:pos="5400"/>
        </w:tabs>
        <w:rPr>
          <w:rFonts w:asciiTheme="minorHAnsi" w:hAnsiTheme="minorHAnsi" w:cstheme="minorHAnsi"/>
          <w:sz w:val="32"/>
          <w:szCs w:val="32"/>
        </w:rPr>
      </w:pPr>
    </w:p>
    <w:p w14:paraId="075C2E06" w14:textId="77777777" w:rsidR="009E33E7" w:rsidRPr="00B2158E" w:rsidRDefault="009E33E7" w:rsidP="009E33E7">
      <w:pPr>
        <w:pStyle w:val="Title"/>
        <w:tabs>
          <w:tab w:val="left" w:pos="940"/>
          <w:tab w:val="left" w:pos="1550"/>
          <w:tab w:val="center" w:pos="5400"/>
        </w:tabs>
        <w:jc w:val="left"/>
        <w:rPr>
          <w:rFonts w:asciiTheme="minorHAnsi" w:hAnsiTheme="minorHAnsi" w:cstheme="minorHAnsi"/>
          <w:sz w:val="32"/>
          <w:szCs w:val="32"/>
        </w:rPr>
      </w:pPr>
    </w:p>
    <w:p w14:paraId="661B9E7A" w14:textId="765E5652" w:rsidR="00F12DB5" w:rsidRPr="00B2158E" w:rsidRDefault="00F12DB5" w:rsidP="009E33E7">
      <w:pPr>
        <w:pStyle w:val="Title"/>
        <w:tabs>
          <w:tab w:val="left" w:pos="940"/>
          <w:tab w:val="left" w:pos="1550"/>
          <w:tab w:val="center" w:pos="5400"/>
        </w:tabs>
        <w:rPr>
          <w:rFonts w:asciiTheme="minorHAnsi" w:hAnsiTheme="minorHAnsi" w:cstheme="minorHAnsi"/>
          <w:sz w:val="32"/>
          <w:szCs w:val="32"/>
        </w:rPr>
      </w:pPr>
      <w:r w:rsidRPr="00B2158E">
        <w:rPr>
          <w:rFonts w:asciiTheme="minorHAnsi" w:hAnsiTheme="minorHAnsi" w:cstheme="minorHAnsi"/>
        </w:rPr>
        <w:t>CONSERVACIÓN INTERNACIONAL</w:t>
      </w:r>
    </w:p>
    <w:p w14:paraId="4C9BAA8D" w14:textId="77777777" w:rsidR="00F12DB5" w:rsidRPr="00B2158E" w:rsidRDefault="00F12DB5" w:rsidP="009E33E7">
      <w:pPr>
        <w:pStyle w:val="Title"/>
        <w:rPr>
          <w:rFonts w:asciiTheme="minorHAnsi" w:hAnsiTheme="minorHAnsi" w:cstheme="minorHAnsi"/>
          <w:sz w:val="32"/>
          <w:szCs w:val="32"/>
        </w:rPr>
      </w:pPr>
      <w:r w:rsidRPr="00B2158E">
        <w:rPr>
          <w:rFonts w:asciiTheme="minorHAnsi" w:hAnsiTheme="minorHAnsi" w:cstheme="minorHAnsi"/>
        </w:rPr>
        <w:t>DESCRIPCIÓN DEL TRABAJO</w:t>
      </w:r>
    </w:p>
    <w:p w14:paraId="0AEAC336" w14:textId="77777777" w:rsidR="00F12DB5" w:rsidRPr="00B2158E" w:rsidRDefault="00F12DB5" w:rsidP="00F12DB5">
      <w:pPr>
        <w:pStyle w:val="Title"/>
        <w:spacing w:after="120"/>
        <w:jc w:val="left"/>
        <w:rPr>
          <w:rFonts w:asciiTheme="minorHAnsi" w:hAnsiTheme="minorHAnsi" w:cstheme="minorHAnsi"/>
          <w:color w:val="003300"/>
          <w:szCs w:val="28"/>
        </w:rPr>
      </w:pPr>
    </w:p>
    <w:tbl>
      <w:tblPr>
        <w:tblW w:w="1070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right w:w="0" w:type="dxa"/>
        </w:tblCellMar>
        <w:tblLook w:val="0000" w:firstRow="0" w:lastRow="0" w:firstColumn="0" w:lastColumn="0" w:noHBand="0" w:noVBand="0"/>
      </w:tblPr>
      <w:tblGrid>
        <w:gridCol w:w="1973"/>
        <w:gridCol w:w="8"/>
        <w:gridCol w:w="3944"/>
        <w:gridCol w:w="144"/>
        <w:gridCol w:w="136"/>
        <w:gridCol w:w="1907"/>
        <w:gridCol w:w="2590"/>
      </w:tblGrid>
      <w:tr w:rsidR="00D562CB" w:rsidRPr="00B2158E" w14:paraId="13191D9E" w14:textId="77777777" w:rsidTr="006638FB">
        <w:trPr>
          <w:cantSplit/>
          <w:trHeight w:val="218"/>
        </w:trPr>
        <w:tc>
          <w:tcPr>
            <w:tcW w:w="1973" w:type="dxa"/>
            <w:vMerge w:val="restart"/>
            <w:tcBorders>
              <w:top w:val="nil"/>
              <w:left w:val="nil"/>
              <w:bottom w:val="nil"/>
              <w:right w:val="nil"/>
            </w:tcBorders>
            <w:vAlign w:val="center"/>
          </w:tcPr>
          <w:p w14:paraId="6B4F95E1" w14:textId="77777777" w:rsidR="00D562CB" w:rsidRPr="006638FB" w:rsidRDefault="007C2842" w:rsidP="00D836C5">
            <w:pPr>
              <w:rPr>
                <w:rFonts w:asciiTheme="minorHAnsi" w:hAnsiTheme="minorHAnsi" w:cstheme="minorHAnsi"/>
                <w:b/>
                <w:sz w:val="18"/>
                <w:szCs w:val="18"/>
              </w:rPr>
            </w:pPr>
            <w:proofErr w:type="spellStart"/>
            <w:r w:rsidRPr="006638FB">
              <w:rPr>
                <w:rFonts w:asciiTheme="minorHAnsi" w:hAnsiTheme="minorHAnsi" w:cstheme="minorHAnsi"/>
                <w:sz w:val="18"/>
                <w:szCs w:val="18"/>
              </w:rPr>
              <w:t>Título</w:t>
            </w:r>
            <w:proofErr w:type="spellEnd"/>
            <w:r w:rsidRPr="006638FB">
              <w:rPr>
                <w:rFonts w:asciiTheme="minorHAnsi" w:hAnsiTheme="minorHAnsi" w:cstheme="minorHAnsi"/>
                <w:sz w:val="18"/>
                <w:szCs w:val="18"/>
              </w:rPr>
              <w:t xml:space="preserve"> del </w:t>
            </w:r>
            <w:proofErr w:type="spellStart"/>
            <w:r w:rsidRPr="006638FB">
              <w:rPr>
                <w:rFonts w:asciiTheme="minorHAnsi" w:hAnsiTheme="minorHAnsi" w:cstheme="minorHAnsi"/>
                <w:sz w:val="18"/>
                <w:szCs w:val="18"/>
              </w:rPr>
              <w:t>Puesto</w:t>
            </w:r>
            <w:proofErr w:type="spellEnd"/>
            <w:r w:rsidRPr="006638FB">
              <w:rPr>
                <w:rFonts w:asciiTheme="minorHAnsi" w:hAnsiTheme="minorHAnsi" w:cstheme="minorHAnsi"/>
                <w:sz w:val="18"/>
                <w:szCs w:val="18"/>
              </w:rPr>
              <w:t>:</w:t>
            </w:r>
          </w:p>
        </w:tc>
        <w:tc>
          <w:tcPr>
            <w:tcW w:w="8729" w:type="dxa"/>
            <w:gridSpan w:val="6"/>
            <w:tcBorders>
              <w:top w:val="nil"/>
              <w:left w:val="nil"/>
              <w:bottom w:val="single" w:sz="4" w:space="0" w:color="auto"/>
              <w:right w:val="nil"/>
            </w:tcBorders>
            <w:vAlign w:val="bottom"/>
          </w:tcPr>
          <w:p w14:paraId="6735B978" w14:textId="1100C37A" w:rsidR="00D562CB" w:rsidRPr="006638FB" w:rsidRDefault="00DE083C" w:rsidP="00D836C5">
            <w:pPr>
              <w:pStyle w:val="Header"/>
              <w:tabs>
                <w:tab w:val="clear" w:pos="4320"/>
                <w:tab w:val="clear" w:pos="8640"/>
              </w:tabs>
              <w:rPr>
                <w:rFonts w:asciiTheme="minorHAnsi" w:hAnsiTheme="minorHAnsi" w:cstheme="minorHAnsi"/>
                <w:b/>
                <w:bCs/>
                <w:sz w:val="18"/>
                <w:szCs w:val="18"/>
              </w:rPr>
            </w:pPr>
            <w:proofErr w:type="spellStart"/>
            <w:r w:rsidRPr="006638FB">
              <w:rPr>
                <w:rFonts w:asciiTheme="minorHAnsi" w:hAnsiTheme="minorHAnsi" w:cstheme="minorHAnsi"/>
                <w:sz w:val="18"/>
                <w:szCs w:val="18"/>
              </w:rPr>
              <w:t>Gerente</w:t>
            </w:r>
            <w:proofErr w:type="spellEnd"/>
            <w:r w:rsidRPr="006638FB">
              <w:rPr>
                <w:rFonts w:asciiTheme="minorHAnsi" w:hAnsiTheme="minorHAnsi" w:cstheme="minorHAnsi"/>
                <w:sz w:val="18"/>
                <w:szCs w:val="18"/>
              </w:rPr>
              <w:t xml:space="preserve"> de </w:t>
            </w:r>
            <w:proofErr w:type="spellStart"/>
            <w:r w:rsidRPr="006638FB">
              <w:rPr>
                <w:rFonts w:asciiTheme="minorHAnsi" w:hAnsiTheme="minorHAnsi" w:cstheme="minorHAnsi"/>
                <w:sz w:val="18"/>
                <w:szCs w:val="18"/>
              </w:rPr>
              <w:t>Género</w:t>
            </w:r>
            <w:proofErr w:type="spellEnd"/>
          </w:p>
        </w:tc>
      </w:tr>
      <w:tr w:rsidR="00D562CB" w:rsidRPr="00B2158E" w14:paraId="5F9E5BAD" w14:textId="77777777" w:rsidTr="006638FB">
        <w:trPr>
          <w:cantSplit/>
          <w:trHeight w:hRule="exact" w:val="377"/>
        </w:trPr>
        <w:tc>
          <w:tcPr>
            <w:tcW w:w="1973" w:type="dxa"/>
            <w:vMerge/>
            <w:tcBorders>
              <w:top w:val="nil"/>
              <w:left w:val="nil"/>
              <w:bottom w:val="nil"/>
              <w:right w:val="nil"/>
            </w:tcBorders>
            <w:vAlign w:val="center"/>
          </w:tcPr>
          <w:p w14:paraId="4591F4E3" w14:textId="77777777" w:rsidR="00D562CB" w:rsidRPr="006638FB" w:rsidRDefault="00D562CB" w:rsidP="00D836C5">
            <w:pPr>
              <w:rPr>
                <w:rFonts w:asciiTheme="minorHAnsi" w:hAnsiTheme="minorHAnsi" w:cstheme="minorHAnsi"/>
                <w:b/>
                <w:sz w:val="18"/>
                <w:szCs w:val="18"/>
              </w:rPr>
            </w:pPr>
          </w:p>
        </w:tc>
        <w:tc>
          <w:tcPr>
            <w:tcW w:w="8729" w:type="dxa"/>
            <w:gridSpan w:val="6"/>
            <w:tcBorders>
              <w:top w:val="single" w:sz="4" w:space="0" w:color="auto"/>
              <w:left w:val="nil"/>
              <w:bottom w:val="nil"/>
              <w:right w:val="nil"/>
            </w:tcBorders>
            <w:vAlign w:val="bottom"/>
          </w:tcPr>
          <w:p w14:paraId="0B6C950A" w14:textId="29E6F4CD" w:rsidR="00D562CB" w:rsidRPr="006638FB" w:rsidRDefault="00D562CB" w:rsidP="000A5951">
            <w:pPr>
              <w:rPr>
                <w:rFonts w:asciiTheme="minorHAnsi" w:hAnsiTheme="minorHAnsi" w:cstheme="minorHAnsi"/>
                <w:b/>
                <w:bCs/>
                <w:sz w:val="18"/>
                <w:szCs w:val="18"/>
              </w:rPr>
            </w:pPr>
          </w:p>
        </w:tc>
      </w:tr>
      <w:tr w:rsidR="00C574A4" w:rsidRPr="00B2158E" w14:paraId="0014C87B" w14:textId="77777777" w:rsidTr="006638FB">
        <w:trPr>
          <w:cantSplit/>
          <w:trHeight w:hRule="exact" w:val="483"/>
        </w:trPr>
        <w:tc>
          <w:tcPr>
            <w:tcW w:w="1973" w:type="dxa"/>
            <w:vMerge w:val="restart"/>
            <w:tcBorders>
              <w:top w:val="nil"/>
              <w:left w:val="nil"/>
              <w:right w:val="nil"/>
            </w:tcBorders>
            <w:vAlign w:val="center"/>
          </w:tcPr>
          <w:p w14:paraId="592FDAC8" w14:textId="77777777" w:rsidR="00C574A4" w:rsidRPr="006638FB" w:rsidRDefault="00C574A4" w:rsidP="00D836C5">
            <w:pPr>
              <w:rPr>
                <w:rFonts w:asciiTheme="minorHAnsi" w:hAnsiTheme="minorHAnsi" w:cstheme="minorHAnsi"/>
                <w:b/>
                <w:sz w:val="18"/>
                <w:szCs w:val="18"/>
              </w:rPr>
            </w:pPr>
            <w:proofErr w:type="spellStart"/>
            <w:r w:rsidRPr="006638FB">
              <w:rPr>
                <w:rFonts w:asciiTheme="minorHAnsi" w:hAnsiTheme="minorHAnsi" w:cstheme="minorHAnsi"/>
                <w:sz w:val="18"/>
                <w:szCs w:val="18"/>
              </w:rPr>
              <w:t>Programa</w:t>
            </w:r>
            <w:proofErr w:type="spellEnd"/>
            <w:r w:rsidRPr="006638FB">
              <w:rPr>
                <w:rFonts w:asciiTheme="minorHAnsi" w:hAnsiTheme="minorHAnsi" w:cstheme="minorHAnsi"/>
                <w:sz w:val="18"/>
                <w:szCs w:val="18"/>
              </w:rPr>
              <w:t xml:space="preserve"> y División:</w:t>
            </w:r>
          </w:p>
        </w:tc>
        <w:tc>
          <w:tcPr>
            <w:tcW w:w="3952" w:type="dxa"/>
            <w:gridSpan w:val="2"/>
            <w:tcBorders>
              <w:top w:val="nil"/>
              <w:left w:val="nil"/>
              <w:bottom w:val="single" w:sz="4" w:space="0" w:color="auto"/>
              <w:right w:val="nil"/>
            </w:tcBorders>
            <w:vAlign w:val="bottom"/>
          </w:tcPr>
          <w:p w14:paraId="1BE909D1" w14:textId="77777777" w:rsidR="00C574A4" w:rsidRPr="006638FB" w:rsidRDefault="00347D17" w:rsidP="00347D17">
            <w:pPr>
              <w:pStyle w:val="Header"/>
              <w:tabs>
                <w:tab w:val="clear" w:pos="4320"/>
                <w:tab w:val="clear" w:pos="8640"/>
              </w:tabs>
              <w:rPr>
                <w:rFonts w:asciiTheme="minorHAnsi" w:hAnsiTheme="minorHAnsi" w:cstheme="minorHAnsi"/>
                <w:b/>
                <w:bCs/>
                <w:sz w:val="18"/>
                <w:szCs w:val="18"/>
              </w:rPr>
            </w:pPr>
            <w:r w:rsidRPr="006638FB">
              <w:rPr>
                <w:rFonts w:asciiTheme="minorHAnsi" w:hAnsiTheme="minorHAnsi" w:cstheme="minorHAnsi"/>
                <w:sz w:val="18"/>
                <w:szCs w:val="18"/>
              </w:rPr>
              <w:t>Ecuador</w:t>
            </w:r>
          </w:p>
        </w:tc>
        <w:tc>
          <w:tcPr>
            <w:tcW w:w="279" w:type="dxa"/>
            <w:gridSpan w:val="2"/>
            <w:vMerge w:val="restart"/>
            <w:tcBorders>
              <w:top w:val="nil"/>
              <w:left w:val="nil"/>
              <w:right w:val="nil"/>
            </w:tcBorders>
            <w:vAlign w:val="bottom"/>
          </w:tcPr>
          <w:p w14:paraId="562A64A0" w14:textId="77777777" w:rsidR="00C574A4" w:rsidRPr="006638FB" w:rsidRDefault="00C574A4" w:rsidP="00D836C5">
            <w:pPr>
              <w:rPr>
                <w:rFonts w:asciiTheme="minorHAnsi" w:hAnsiTheme="minorHAnsi" w:cstheme="minorHAnsi"/>
                <w:b/>
                <w:bCs/>
                <w:sz w:val="18"/>
                <w:szCs w:val="18"/>
              </w:rPr>
            </w:pPr>
          </w:p>
        </w:tc>
        <w:tc>
          <w:tcPr>
            <w:tcW w:w="4497" w:type="dxa"/>
            <w:gridSpan w:val="2"/>
            <w:tcBorders>
              <w:top w:val="nil"/>
              <w:left w:val="nil"/>
              <w:bottom w:val="single" w:sz="4" w:space="0" w:color="auto"/>
              <w:right w:val="nil"/>
            </w:tcBorders>
            <w:vAlign w:val="bottom"/>
          </w:tcPr>
          <w:p w14:paraId="336335D4" w14:textId="77777777" w:rsidR="00C574A4" w:rsidRPr="006638FB" w:rsidRDefault="00347D17" w:rsidP="00347D17">
            <w:pPr>
              <w:pStyle w:val="Header"/>
              <w:tabs>
                <w:tab w:val="clear" w:pos="4320"/>
                <w:tab w:val="clear" w:pos="8640"/>
              </w:tabs>
              <w:rPr>
                <w:rFonts w:asciiTheme="minorHAnsi" w:hAnsiTheme="minorHAnsi" w:cstheme="minorHAnsi"/>
                <w:b/>
                <w:bCs/>
                <w:sz w:val="18"/>
                <w:szCs w:val="18"/>
              </w:rPr>
            </w:pPr>
            <w:proofErr w:type="spellStart"/>
            <w:r w:rsidRPr="006638FB">
              <w:rPr>
                <w:rFonts w:asciiTheme="minorHAnsi" w:hAnsiTheme="minorHAnsi" w:cstheme="minorHAnsi"/>
                <w:sz w:val="18"/>
                <w:szCs w:val="18"/>
              </w:rPr>
              <w:t>Programa</w:t>
            </w:r>
            <w:proofErr w:type="spellEnd"/>
            <w:r w:rsidRPr="006638FB">
              <w:rPr>
                <w:rFonts w:asciiTheme="minorHAnsi" w:hAnsiTheme="minorHAnsi" w:cstheme="minorHAnsi"/>
                <w:sz w:val="18"/>
                <w:szCs w:val="18"/>
              </w:rPr>
              <w:t xml:space="preserve"> de Campo</w:t>
            </w:r>
          </w:p>
        </w:tc>
      </w:tr>
      <w:tr w:rsidR="00C574A4" w:rsidRPr="00B2158E" w14:paraId="305BC40B" w14:textId="77777777" w:rsidTr="006638FB">
        <w:trPr>
          <w:cantSplit/>
          <w:trHeight w:hRule="exact" w:val="322"/>
        </w:trPr>
        <w:tc>
          <w:tcPr>
            <w:tcW w:w="1973" w:type="dxa"/>
            <w:vMerge/>
            <w:tcBorders>
              <w:left w:val="nil"/>
              <w:bottom w:val="nil"/>
              <w:right w:val="nil"/>
            </w:tcBorders>
            <w:tcMar>
              <w:right w:w="72" w:type="dxa"/>
            </w:tcMar>
            <w:vAlign w:val="bottom"/>
          </w:tcPr>
          <w:p w14:paraId="385BCE95" w14:textId="77777777" w:rsidR="00C574A4" w:rsidRPr="006638FB" w:rsidRDefault="00C574A4" w:rsidP="00D836C5">
            <w:pPr>
              <w:jc w:val="right"/>
              <w:rPr>
                <w:rFonts w:asciiTheme="minorHAnsi" w:hAnsiTheme="minorHAnsi" w:cstheme="minorHAnsi"/>
                <w:sz w:val="18"/>
                <w:szCs w:val="18"/>
              </w:rPr>
            </w:pPr>
          </w:p>
        </w:tc>
        <w:tc>
          <w:tcPr>
            <w:tcW w:w="3952" w:type="dxa"/>
            <w:gridSpan w:val="2"/>
            <w:tcBorders>
              <w:top w:val="single" w:sz="4" w:space="0" w:color="auto"/>
              <w:left w:val="nil"/>
              <w:bottom w:val="nil"/>
              <w:right w:val="nil"/>
            </w:tcBorders>
            <w:vAlign w:val="center"/>
          </w:tcPr>
          <w:p w14:paraId="3510F0F0" w14:textId="77777777" w:rsidR="00C574A4" w:rsidRPr="006638FB" w:rsidRDefault="0076097C" w:rsidP="003D0FBE">
            <w:pPr>
              <w:rPr>
                <w:rFonts w:asciiTheme="minorHAnsi" w:hAnsiTheme="minorHAnsi" w:cstheme="minorHAnsi"/>
                <w:sz w:val="18"/>
                <w:szCs w:val="18"/>
              </w:rPr>
            </w:pPr>
            <w:r w:rsidRPr="006638FB">
              <w:rPr>
                <w:rFonts w:asciiTheme="minorHAnsi" w:hAnsiTheme="minorHAnsi" w:cstheme="minorHAnsi"/>
                <w:sz w:val="18"/>
                <w:szCs w:val="18"/>
              </w:rPr>
              <w:t>Nombre del Departamento/</w:t>
            </w:r>
            <w:proofErr w:type="spellStart"/>
            <w:r w:rsidRPr="006638FB">
              <w:rPr>
                <w:rFonts w:asciiTheme="minorHAnsi" w:hAnsiTheme="minorHAnsi" w:cstheme="minorHAnsi"/>
                <w:sz w:val="18"/>
                <w:szCs w:val="18"/>
              </w:rPr>
              <w:t>Programa</w:t>
            </w:r>
            <w:proofErr w:type="spellEnd"/>
            <w:r w:rsidRPr="006638FB">
              <w:rPr>
                <w:rFonts w:asciiTheme="minorHAnsi" w:hAnsiTheme="minorHAnsi" w:cstheme="minorHAnsi"/>
                <w:sz w:val="18"/>
                <w:szCs w:val="18"/>
              </w:rPr>
              <w:t xml:space="preserve"> </w:t>
            </w:r>
          </w:p>
        </w:tc>
        <w:tc>
          <w:tcPr>
            <w:tcW w:w="279" w:type="dxa"/>
            <w:gridSpan w:val="2"/>
            <w:vMerge/>
            <w:tcBorders>
              <w:left w:val="nil"/>
              <w:bottom w:val="nil"/>
              <w:right w:val="nil"/>
            </w:tcBorders>
            <w:vAlign w:val="center"/>
          </w:tcPr>
          <w:p w14:paraId="65F80140" w14:textId="77777777" w:rsidR="00C574A4" w:rsidRPr="006638FB" w:rsidRDefault="00C574A4" w:rsidP="00D836C5">
            <w:pPr>
              <w:rPr>
                <w:rFonts w:asciiTheme="minorHAnsi" w:hAnsiTheme="minorHAnsi" w:cstheme="minorHAnsi"/>
                <w:sz w:val="18"/>
                <w:szCs w:val="18"/>
              </w:rPr>
            </w:pPr>
          </w:p>
        </w:tc>
        <w:tc>
          <w:tcPr>
            <w:tcW w:w="4497" w:type="dxa"/>
            <w:gridSpan w:val="2"/>
            <w:tcBorders>
              <w:top w:val="single" w:sz="4" w:space="0" w:color="auto"/>
              <w:left w:val="nil"/>
              <w:bottom w:val="nil"/>
              <w:right w:val="nil"/>
            </w:tcBorders>
            <w:vAlign w:val="center"/>
          </w:tcPr>
          <w:p w14:paraId="7654DAD3" w14:textId="77777777" w:rsidR="00C574A4" w:rsidRPr="006638FB" w:rsidRDefault="00C574A4" w:rsidP="003D0FBE">
            <w:pPr>
              <w:rPr>
                <w:rFonts w:asciiTheme="minorHAnsi" w:hAnsiTheme="minorHAnsi" w:cstheme="minorHAnsi"/>
                <w:sz w:val="18"/>
                <w:szCs w:val="18"/>
              </w:rPr>
            </w:pPr>
            <w:r w:rsidRPr="006638FB">
              <w:rPr>
                <w:rFonts w:asciiTheme="minorHAnsi" w:hAnsiTheme="minorHAnsi" w:cstheme="minorHAnsi"/>
                <w:sz w:val="18"/>
                <w:szCs w:val="18"/>
              </w:rPr>
              <w:t xml:space="preserve">Nombre de la División </w:t>
            </w:r>
          </w:p>
        </w:tc>
      </w:tr>
      <w:tr w:rsidR="00F12DB5" w:rsidRPr="00CC0822" w14:paraId="434872C0" w14:textId="77777777" w:rsidTr="006638FB">
        <w:trPr>
          <w:cantSplit/>
          <w:trHeight w:hRule="exact" w:val="483"/>
        </w:trPr>
        <w:tc>
          <w:tcPr>
            <w:tcW w:w="1981" w:type="dxa"/>
            <w:gridSpan w:val="2"/>
            <w:vMerge w:val="restart"/>
            <w:tcBorders>
              <w:top w:val="nil"/>
              <w:left w:val="nil"/>
              <w:right w:val="nil"/>
            </w:tcBorders>
            <w:vAlign w:val="center"/>
          </w:tcPr>
          <w:p w14:paraId="4B7CA958" w14:textId="77777777" w:rsidR="00F12DB5" w:rsidRPr="006638FB" w:rsidRDefault="00F12DB5" w:rsidP="003B321B">
            <w:pPr>
              <w:rPr>
                <w:rFonts w:asciiTheme="minorHAnsi" w:hAnsiTheme="minorHAnsi" w:cstheme="minorHAnsi"/>
                <w:b/>
                <w:sz w:val="18"/>
                <w:szCs w:val="18"/>
              </w:rPr>
            </w:pPr>
            <w:r w:rsidRPr="006638FB">
              <w:rPr>
                <w:rFonts w:asciiTheme="minorHAnsi" w:hAnsiTheme="minorHAnsi" w:cstheme="minorHAnsi"/>
                <w:sz w:val="18"/>
                <w:szCs w:val="18"/>
              </w:rPr>
              <w:t>Supervisor:</w:t>
            </w:r>
          </w:p>
        </w:tc>
        <w:tc>
          <w:tcPr>
            <w:tcW w:w="4088" w:type="dxa"/>
            <w:gridSpan w:val="2"/>
            <w:tcBorders>
              <w:top w:val="nil"/>
              <w:left w:val="nil"/>
              <w:bottom w:val="single" w:sz="4" w:space="0" w:color="auto"/>
              <w:right w:val="nil"/>
            </w:tcBorders>
            <w:vAlign w:val="bottom"/>
          </w:tcPr>
          <w:p w14:paraId="08797C86" w14:textId="558D6549" w:rsidR="00F12DB5" w:rsidRPr="006638FB" w:rsidRDefault="00EA014F" w:rsidP="003B321B">
            <w:pPr>
              <w:rPr>
                <w:rFonts w:asciiTheme="minorHAnsi" w:hAnsiTheme="minorHAnsi" w:cstheme="minorHAnsi"/>
                <w:b/>
                <w:bCs/>
                <w:sz w:val="18"/>
                <w:szCs w:val="18"/>
              </w:rPr>
            </w:pPr>
            <w:r w:rsidRPr="006638FB">
              <w:rPr>
                <w:rFonts w:asciiTheme="minorHAnsi" w:hAnsiTheme="minorHAnsi" w:cstheme="minorHAnsi"/>
                <w:sz w:val="18"/>
                <w:szCs w:val="18"/>
              </w:rPr>
              <w:t xml:space="preserve">Giovanni </w:t>
            </w:r>
            <w:proofErr w:type="spellStart"/>
            <w:r w:rsidRPr="006638FB">
              <w:rPr>
                <w:rFonts w:asciiTheme="minorHAnsi" w:hAnsiTheme="minorHAnsi" w:cstheme="minorHAnsi"/>
                <w:sz w:val="18"/>
                <w:szCs w:val="18"/>
              </w:rPr>
              <w:t>Ginatta</w:t>
            </w:r>
            <w:proofErr w:type="spellEnd"/>
          </w:p>
        </w:tc>
        <w:tc>
          <w:tcPr>
            <w:tcW w:w="136" w:type="dxa"/>
            <w:vMerge w:val="restart"/>
            <w:tcBorders>
              <w:top w:val="nil"/>
              <w:left w:val="nil"/>
              <w:right w:val="nil"/>
            </w:tcBorders>
            <w:vAlign w:val="bottom"/>
          </w:tcPr>
          <w:p w14:paraId="37AAD535" w14:textId="77777777" w:rsidR="00F12DB5" w:rsidRPr="006638FB" w:rsidRDefault="00F12DB5" w:rsidP="003B321B">
            <w:pPr>
              <w:rPr>
                <w:rFonts w:asciiTheme="minorHAnsi" w:hAnsiTheme="minorHAnsi" w:cstheme="minorHAnsi"/>
                <w:b/>
                <w:bCs/>
                <w:sz w:val="18"/>
                <w:szCs w:val="18"/>
              </w:rPr>
            </w:pPr>
          </w:p>
        </w:tc>
        <w:tc>
          <w:tcPr>
            <w:tcW w:w="4497" w:type="dxa"/>
            <w:gridSpan w:val="2"/>
            <w:tcBorders>
              <w:top w:val="nil"/>
              <w:left w:val="nil"/>
              <w:right w:val="nil"/>
            </w:tcBorders>
            <w:vAlign w:val="bottom"/>
          </w:tcPr>
          <w:p w14:paraId="2FC21265" w14:textId="5CB2180E" w:rsidR="00F12DB5" w:rsidRPr="006638FB" w:rsidRDefault="00EA014F" w:rsidP="003B321B">
            <w:pPr>
              <w:rPr>
                <w:rFonts w:asciiTheme="minorHAnsi" w:hAnsiTheme="minorHAnsi" w:cstheme="minorHAnsi"/>
                <w:b/>
                <w:bCs/>
                <w:sz w:val="18"/>
                <w:szCs w:val="18"/>
                <w:lang w:val="es-EC"/>
              </w:rPr>
            </w:pPr>
            <w:r w:rsidRPr="006638FB">
              <w:rPr>
                <w:rFonts w:asciiTheme="minorHAnsi" w:hAnsiTheme="minorHAnsi" w:cstheme="minorHAnsi"/>
                <w:sz w:val="18"/>
                <w:szCs w:val="18"/>
                <w:lang w:val="es-EC"/>
              </w:rPr>
              <w:t>Director de Manglares para el Clima</w:t>
            </w:r>
          </w:p>
        </w:tc>
      </w:tr>
      <w:tr w:rsidR="00F12DB5" w:rsidRPr="00B2158E" w14:paraId="3947619C" w14:textId="77777777" w:rsidTr="006638FB">
        <w:trPr>
          <w:cantSplit/>
          <w:trHeight w:hRule="exact" w:val="322"/>
        </w:trPr>
        <w:tc>
          <w:tcPr>
            <w:tcW w:w="1981" w:type="dxa"/>
            <w:gridSpan w:val="2"/>
            <w:vMerge/>
            <w:tcBorders>
              <w:left w:val="nil"/>
              <w:bottom w:val="nil"/>
              <w:right w:val="nil"/>
            </w:tcBorders>
            <w:vAlign w:val="center"/>
          </w:tcPr>
          <w:p w14:paraId="4D670338" w14:textId="77777777" w:rsidR="00F12DB5" w:rsidRPr="006638FB" w:rsidRDefault="00F12DB5" w:rsidP="003B321B">
            <w:pPr>
              <w:rPr>
                <w:rFonts w:asciiTheme="minorHAnsi" w:hAnsiTheme="minorHAnsi" w:cstheme="minorHAnsi"/>
                <w:sz w:val="18"/>
                <w:szCs w:val="18"/>
                <w:lang w:val="es-EC"/>
              </w:rPr>
            </w:pPr>
          </w:p>
        </w:tc>
        <w:tc>
          <w:tcPr>
            <w:tcW w:w="4088" w:type="dxa"/>
            <w:gridSpan w:val="2"/>
            <w:tcBorders>
              <w:top w:val="nil"/>
              <w:left w:val="nil"/>
              <w:bottom w:val="nil"/>
              <w:right w:val="nil"/>
            </w:tcBorders>
            <w:vAlign w:val="center"/>
          </w:tcPr>
          <w:p w14:paraId="03F36286" w14:textId="77777777" w:rsidR="00F12DB5" w:rsidRPr="006638FB" w:rsidRDefault="00F12DB5" w:rsidP="003B321B">
            <w:pPr>
              <w:rPr>
                <w:rFonts w:asciiTheme="minorHAnsi" w:hAnsiTheme="minorHAnsi" w:cstheme="minorHAnsi"/>
                <w:sz w:val="18"/>
                <w:szCs w:val="18"/>
              </w:rPr>
            </w:pPr>
            <w:r w:rsidRPr="006638FB">
              <w:rPr>
                <w:rFonts w:asciiTheme="minorHAnsi" w:hAnsiTheme="minorHAnsi" w:cstheme="minorHAnsi"/>
                <w:sz w:val="18"/>
                <w:szCs w:val="18"/>
              </w:rPr>
              <w:t>Nombre del Supervisor</w:t>
            </w:r>
          </w:p>
        </w:tc>
        <w:tc>
          <w:tcPr>
            <w:tcW w:w="136" w:type="dxa"/>
            <w:vMerge/>
            <w:tcBorders>
              <w:left w:val="nil"/>
              <w:bottom w:val="nil"/>
              <w:right w:val="nil"/>
            </w:tcBorders>
            <w:vAlign w:val="center"/>
          </w:tcPr>
          <w:p w14:paraId="2B1766BA" w14:textId="77777777" w:rsidR="00F12DB5" w:rsidRPr="006638FB" w:rsidRDefault="00F12DB5" w:rsidP="003B321B">
            <w:pPr>
              <w:rPr>
                <w:rFonts w:asciiTheme="minorHAnsi" w:hAnsiTheme="minorHAnsi" w:cstheme="minorHAnsi"/>
                <w:sz w:val="18"/>
                <w:szCs w:val="18"/>
              </w:rPr>
            </w:pPr>
          </w:p>
        </w:tc>
        <w:tc>
          <w:tcPr>
            <w:tcW w:w="4497" w:type="dxa"/>
            <w:gridSpan w:val="2"/>
            <w:tcBorders>
              <w:left w:val="nil"/>
              <w:bottom w:val="nil"/>
              <w:right w:val="nil"/>
            </w:tcBorders>
            <w:vAlign w:val="center"/>
          </w:tcPr>
          <w:p w14:paraId="3BCCC251" w14:textId="77777777" w:rsidR="00F12DB5" w:rsidRPr="006638FB" w:rsidRDefault="00F12DB5" w:rsidP="003B321B">
            <w:pPr>
              <w:rPr>
                <w:rFonts w:asciiTheme="minorHAnsi" w:hAnsiTheme="minorHAnsi" w:cstheme="minorHAnsi"/>
                <w:sz w:val="18"/>
                <w:szCs w:val="18"/>
              </w:rPr>
            </w:pPr>
            <w:proofErr w:type="spellStart"/>
            <w:r w:rsidRPr="006638FB">
              <w:rPr>
                <w:rFonts w:asciiTheme="minorHAnsi" w:hAnsiTheme="minorHAnsi" w:cstheme="minorHAnsi"/>
                <w:sz w:val="18"/>
                <w:szCs w:val="18"/>
              </w:rPr>
              <w:t>Título</w:t>
            </w:r>
            <w:proofErr w:type="spellEnd"/>
            <w:r w:rsidRPr="006638FB">
              <w:rPr>
                <w:rFonts w:asciiTheme="minorHAnsi" w:hAnsiTheme="minorHAnsi" w:cstheme="minorHAnsi"/>
                <w:sz w:val="18"/>
                <w:szCs w:val="18"/>
              </w:rPr>
              <w:t xml:space="preserve"> del Supervisor</w:t>
            </w:r>
          </w:p>
        </w:tc>
      </w:tr>
      <w:tr w:rsidR="0076097C" w:rsidRPr="00B2158E" w14:paraId="56C90640" w14:textId="77777777" w:rsidTr="006638FB">
        <w:trPr>
          <w:cantSplit/>
          <w:trHeight w:hRule="exact" w:val="1074"/>
        </w:trPr>
        <w:tc>
          <w:tcPr>
            <w:tcW w:w="1981" w:type="dxa"/>
            <w:gridSpan w:val="2"/>
            <w:vMerge w:val="restart"/>
            <w:tcBorders>
              <w:top w:val="nil"/>
              <w:left w:val="nil"/>
              <w:bottom w:val="nil"/>
              <w:right w:val="nil"/>
            </w:tcBorders>
            <w:vAlign w:val="center"/>
          </w:tcPr>
          <w:p w14:paraId="027882C1" w14:textId="77777777" w:rsidR="0076097C" w:rsidRPr="006638FB" w:rsidRDefault="0076097C" w:rsidP="003B321B">
            <w:pPr>
              <w:jc w:val="both"/>
              <w:rPr>
                <w:rFonts w:asciiTheme="minorHAnsi" w:hAnsiTheme="minorHAnsi" w:cstheme="minorHAnsi"/>
                <w:b/>
                <w:sz w:val="18"/>
                <w:szCs w:val="18"/>
              </w:rPr>
            </w:pPr>
            <w:r w:rsidRPr="006638FB">
              <w:rPr>
                <w:rFonts w:asciiTheme="minorHAnsi" w:hAnsiTheme="minorHAnsi" w:cstheme="minorHAnsi"/>
                <w:sz w:val="18"/>
                <w:szCs w:val="18"/>
              </w:rPr>
              <w:t>Tipo de Empleo:</w:t>
            </w:r>
          </w:p>
        </w:tc>
        <w:tc>
          <w:tcPr>
            <w:tcW w:w="4088" w:type="dxa"/>
            <w:gridSpan w:val="2"/>
            <w:tcBorders>
              <w:top w:val="nil"/>
              <w:left w:val="nil"/>
              <w:bottom w:val="nil"/>
              <w:right w:val="nil"/>
            </w:tcBorders>
            <w:vAlign w:val="bottom"/>
          </w:tcPr>
          <w:p w14:paraId="643CDADC" w14:textId="77777777" w:rsidR="003D0FBE" w:rsidRPr="006638FB" w:rsidRDefault="00347D17" w:rsidP="003B321B">
            <w:pPr>
              <w:rPr>
                <w:rFonts w:asciiTheme="minorHAnsi" w:hAnsiTheme="minorHAnsi" w:cstheme="minorHAnsi"/>
                <w:bCs/>
                <w:sz w:val="18"/>
                <w:szCs w:val="18"/>
                <w:lang w:val="es-EC"/>
              </w:rPr>
            </w:pPr>
            <w:r w:rsidRPr="006638FB">
              <w:rPr>
                <w:rFonts w:asciiTheme="minorHAnsi" w:hAnsiTheme="minorHAnsi" w:cstheme="minorHAnsi"/>
                <w:sz w:val="18"/>
                <w:szCs w:val="18"/>
                <w:lang w:val="es-EC"/>
              </w:rPr>
              <w:t xml:space="preserve"> X Regular</w:t>
            </w:r>
          </w:p>
          <w:p w14:paraId="0DA52556" w14:textId="77777777" w:rsidR="0076097C" w:rsidRPr="006638FB" w:rsidRDefault="00445A60" w:rsidP="003D0FBE">
            <w:pPr>
              <w:rPr>
                <w:rFonts w:asciiTheme="minorHAnsi" w:hAnsiTheme="minorHAnsi" w:cstheme="minorHAnsi"/>
                <w:bCs/>
                <w:sz w:val="18"/>
                <w:szCs w:val="18"/>
                <w:lang w:val="es-EC"/>
              </w:rPr>
            </w:pPr>
            <w:r w:rsidRPr="006638FB">
              <w:rPr>
                <w:rFonts w:asciiTheme="minorHAnsi" w:hAnsiTheme="minorHAnsi" w:cstheme="minorHAnsi"/>
                <w:sz w:val="18"/>
                <w:szCs w:val="18"/>
                <w:lang w:val="es-EC"/>
              </w:rPr>
              <w:t>Plazo Fijo (6 meses o menos)</w:t>
            </w:r>
          </w:p>
          <w:p w14:paraId="1395FE94" w14:textId="77777777" w:rsidR="009C27CE" w:rsidRPr="006638FB" w:rsidRDefault="00445A60" w:rsidP="003D0FBE">
            <w:pPr>
              <w:rPr>
                <w:rFonts w:asciiTheme="minorHAnsi" w:hAnsiTheme="minorHAnsi" w:cstheme="minorHAnsi"/>
                <w:b/>
                <w:bCs/>
                <w:sz w:val="18"/>
                <w:szCs w:val="18"/>
              </w:rPr>
            </w:pPr>
            <w:proofErr w:type="spellStart"/>
            <w:r w:rsidRPr="006638FB">
              <w:rPr>
                <w:rFonts w:asciiTheme="minorHAnsi" w:hAnsiTheme="minorHAnsi" w:cstheme="minorHAnsi"/>
                <w:sz w:val="18"/>
                <w:szCs w:val="18"/>
              </w:rPr>
              <w:t>Otro</w:t>
            </w:r>
            <w:proofErr w:type="spellEnd"/>
            <w:r w:rsidRPr="006638FB">
              <w:rPr>
                <w:rFonts w:asciiTheme="minorHAnsi" w:hAnsiTheme="minorHAnsi" w:cstheme="minorHAnsi"/>
                <w:sz w:val="18"/>
                <w:szCs w:val="18"/>
              </w:rPr>
              <w:t xml:space="preserve"> (</w:t>
            </w:r>
            <w:proofErr w:type="spellStart"/>
            <w:r w:rsidRPr="006638FB">
              <w:rPr>
                <w:rFonts w:asciiTheme="minorHAnsi" w:hAnsiTheme="minorHAnsi" w:cstheme="minorHAnsi"/>
                <w:sz w:val="18"/>
                <w:szCs w:val="18"/>
              </w:rPr>
              <w:t>Especificar</w:t>
            </w:r>
            <w:proofErr w:type="spellEnd"/>
            <w:r w:rsidRPr="006638FB">
              <w:rPr>
                <w:rFonts w:asciiTheme="minorHAnsi" w:hAnsiTheme="minorHAnsi" w:cstheme="minorHAnsi"/>
                <w:sz w:val="18"/>
                <w:szCs w:val="18"/>
              </w:rPr>
              <w:t>)</w:t>
            </w:r>
          </w:p>
        </w:tc>
        <w:tc>
          <w:tcPr>
            <w:tcW w:w="136" w:type="dxa"/>
            <w:vMerge w:val="restart"/>
            <w:tcBorders>
              <w:top w:val="nil"/>
              <w:left w:val="nil"/>
              <w:bottom w:val="nil"/>
              <w:right w:val="nil"/>
            </w:tcBorders>
            <w:vAlign w:val="bottom"/>
          </w:tcPr>
          <w:p w14:paraId="7C543F4A" w14:textId="77777777" w:rsidR="0076097C" w:rsidRPr="006638FB" w:rsidRDefault="0076097C" w:rsidP="003B321B">
            <w:pPr>
              <w:rPr>
                <w:rFonts w:asciiTheme="minorHAnsi" w:hAnsiTheme="minorHAnsi" w:cstheme="minorHAnsi"/>
                <w:b/>
                <w:bCs/>
                <w:sz w:val="18"/>
                <w:szCs w:val="18"/>
              </w:rPr>
            </w:pPr>
          </w:p>
        </w:tc>
        <w:tc>
          <w:tcPr>
            <w:tcW w:w="1907" w:type="dxa"/>
            <w:vMerge w:val="restart"/>
            <w:tcBorders>
              <w:top w:val="nil"/>
              <w:left w:val="nil"/>
              <w:right w:val="nil"/>
            </w:tcBorders>
            <w:vAlign w:val="center"/>
          </w:tcPr>
          <w:p w14:paraId="470CFDAE" w14:textId="77777777" w:rsidR="0076097C" w:rsidRPr="006638FB" w:rsidRDefault="0076097C" w:rsidP="0076097C">
            <w:pPr>
              <w:rPr>
                <w:rFonts w:asciiTheme="minorHAnsi" w:hAnsiTheme="minorHAnsi" w:cstheme="minorHAnsi"/>
                <w:b/>
                <w:bCs/>
                <w:sz w:val="18"/>
                <w:szCs w:val="18"/>
              </w:rPr>
            </w:pPr>
            <w:r w:rsidRPr="006638FB">
              <w:rPr>
                <w:rFonts w:asciiTheme="minorHAnsi" w:hAnsiTheme="minorHAnsi" w:cstheme="minorHAnsi"/>
                <w:sz w:val="18"/>
                <w:szCs w:val="18"/>
              </w:rPr>
              <w:t xml:space="preserve">Horas </w:t>
            </w:r>
            <w:proofErr w:type="spellStart"/>
            <w:r w:rsidRPr="006638FB">
              <w:rPr>
                <w:rFonts w:asciiTheme="minorHAnsi" w:hAnsiTheme="minorHAnsi" w:cstheme="minorHAnsi"/>
                <w:sz w:val="18"/>
                <w:szCs w:val="18"/>
              </w:rPr>
              <w:t>Programadas</w:t>
            </w:r>
            <w:proofErr w:type="spellEnd"/>
            <w:r w:rsidRPr="006638FB">
              <w:rPr>
                <w:rFonts w:asciiTheme="minorHAnsi" w:hAnsiTheme="minorHAnsi" w:cstheme="minorHAnsi"/>
                <w:sz w:val="18"/>
                <w:szCs w:val="18"/>
              </w:rPr>
              <w:t>:</w:t>
            </w:r>
          </w:p>
        </w:tc>
        <w:tc>
          <w:tcPr>
            <w:tcW w:w="2589" w:type="dxa"/>
            <w:tcBorders>
              <w:top w:val="nil"/>
              <w:left w:val="nil"/>
              <w:bottom w:val="nil"/>
              <w:right w:val="nil"/>
            </w:tcBorders>
            <w:vAlign w:val="bottom"/>
          </w:tcPr>
          <w:p w14:paraId="586CE988" w14:textId="77777777" w:rsidR="00B633DD" w:rsidRPr="006638FB" w:rsidRDefault="00347D17" w:rsidP="003B321B">
            <w:pPr>
              <w:rPr>
                <w:rFonts w:asciiTheme="minorHAnsi" w:hAnsiTheme="minorHAnsi" w:cstheme="minorHAnsi"/>
                <w:bCs/>
                <w:sz w:val="18"/>
                <w:szCs w:val="18"/>
                <w:lang w:val="es-EC"/>
              </w:rPr>
            </w:pPr>
            <w:proofErr w:type="gramStart"/>
            <w:r w:rsidRPr="006638FB">
              <w:rPr>
                <w:rFonts w:asciiTheme="minorHAnsi" w:hAnsiTheme="minorHAnsi" w:cstheme="minorHAnsi"/>
                <w:sz w:val="18"/>
                <w:szCs w:val="18"/>
                <w:lang w:val="es-EC"/>
              </w:rPr>
              <w:t>X  Tiempo</w:t>
            </w:r>
            <w:proofErr w:type="gramEnd"/>
            <w:r w:rsidRPr="006638FB">
              <w:rPr>
                <w:rFonts w:asciiTheme="minorHAnsi" w:hAnsiTheme="minorHAnsi" w:cstheme="minorHAnsi"/>
                <w:sz w:val="18"/>
                <w:szCs w:val="18"/>
                <w:lang w:val="es-EC"/>
              </w:rPr>
              <w:t xml:space="preserve"> Completo </w:t>
            </w:r>
          </w:p>
          <w:p w14:paraId="6547E0C5" w14:textId="77777777" w:rsidR="00E16DDA" w:rsidRPr="006638FB" w:rsidRDefault="00445A60" w:rsidP="003B321B">
            <w:pPr>
              <w:rPr>
                <w:rFonts w:asciiTheme="minorHAnsi" w:hAnsiTheme="minorHAnsi" w:cstheme="minorHAnsi"/>
                <w:bCs/>
                <w:sz w:val="18"/>
                <w:szCs w:val="18"/>
                <w:lang w:val="es-EC"/>
              </w:rPr>
            </w:pPr>
            <w:r w:rsidRPr="006638FB">
              <w:rPr>
                <w:rFonts w:asciiTheme="minorHAnsi" w:hAnsiTheme="minorHAnsi" w:cstheme="minorHAnsi"/>
                <w:sz w:val="18"/>
                <w:szCs w:val="18"/>
                <w:lang w:val="es-EC"/>
              </w:rPr>
              <w:t xml:space="preserve">Medio Tiempo 80% </w:t>
            </w:r>
          </w:p>
          <w:p w14:paraId="1186C1A8" w14:textId="77777777" w:rsidR="00056774" w:rsidRPr="006638FB" w:rsidRDefault="00445A60" w:rsidP="00056774">
            <w:pPr>
              <w:rPr>
                <w:rFonts w:asciiTheme="minorHAnsi" w:hAnsiTheme="minorHAnsi" w:cstheme="minorHAnsi"/>
                <w:bCs/>
                <w:sz w:val="18"/>
                <w:szCs w:val="18"/>
              </w:rPr>
            </w:pPr>
            <w:r w:rsidRPr="006638FB">
              <w:rPr>
                <w:rFonts w:asciiTheme="minorHAnsi" w:hAnsiTheme="minorHAnsi" w:cstheme="minorHAnsi"/>
                <w:sz w:val="18"/>
                <w:szCs w:val="18"/>
              </w:rPr>
              <w:t xml:space="preserve">Medio </w:t>
            </w:r>
            <w:proofErr w:type="spellStart"/>
            <w:r w:rsidRPr="006638FB">
              <w:rPr>
                <w:rFonts w:asciiTheme="minorHAnsi" w:hAnsiTheme="minorHAnsi" w:cstheme="minorHAnsi"/>
                <w:sz w:val="18"/>
                <w:szCs w:val="18"/>
              </w:rPr>
              <w:t>tiempo</w:t>
            </w:r>
            <w:proofErr w:type="spellEnd"/>
            <w:r w:rsidRPr="006638FB">
              <w:rPr>
                <w:rFonts w:asciiTheme="minorHAnsi" w:hAnsiTheme="minorHAnsi" w:cstheme="minorHAnsi"/>
                <w:sz w:val="18"/>
                <w:szCs w:val="18"/>
              </w:rPr>
              <w:t xml:space="preserve"> 60% </w:t>
            </w:r>
          </w:p>
          <w:p w14:paraId="79C00692" w14:textId="77777777" w:rsidR="009C27CE" w:rsidRPr="006638FB" w:rsidRDefault="00445A60" w:rsidP="00056774">
            <w:pPr>
              <w:rPr>
                <w:rFonts w:asciiTheme="minorHAnsi" w:hAnsiTheme="minorHAnsi" w:cstheme="minorHAnsi"/>
                <w:bCs/>
                <w:sz w:val="18"/>
                <w:szCs w:val="18"/>
              </w:rPr>
            </w:pPr>
            <w:proofErr w:type="spellStart"/>
            <w:r w:rsidRPr="006638FB">
              <w:rPr>
                <w:rFonts w:asciiTheme="minorHAnsi" w:hAnsiTheme="minorHAnsi" w:cstheme="minorHAnsi"/>
                <w:sz w:val="18"/>
                <w:szCs w:val="18"/>
              </w:rPr>
              <w:t>Otro</w:t>
            </w:r>
            <w:proofErr w:type="spellEnd"/>
            <w:r w:rsidRPr="006638FB">
              <w:rPr>
                <w:rFonts w:asciiTheme="minorHAnsi" w:hAnsiTheme="minorHAnsi" w:cstheme="minorHAnsi"/>
                <w:sz w:val="18"/>
                <w:szCs w:val="18"/>
              </w:rPr>
              <w:t xml:space="preserve"> (</w:t>
            </w:r>
            <w:proofErr w:type="spellStart"/>
            <w:r w:rsidRPr="006638FB">
              <w:rPr>
                <w:rFonts w:asciiTheme="minorHAnsi" w:hAnsiTheme="minorHAnsi" w:cstheme="minorHAnsi"/>
                <w:sz w:val="18"/>
                <w:szCs w:val="18"/>
              </w:rPr>
              <w:t>Especificar</w:t>
            </w:r>
            <w:proofErr w:type="spellEnd"/>
            <w:r w:rsidRPr="006638FB">
              <w:rPr>
                <w:rFonts w:asciiTheme="minorHAnsi" w:hAnsiTheme="minorHAnsi" w:cstheme="minorHAnsi"/>
                <w:sz w:val="18"/>
                <w:szCs w:val="18"/>
              </w:rPr>
              <w:t>)</w:t>
            </w:r>
          </w:p>
        </w:tc>
      </w:tr>
      <w:tr w:rsidR="0076097C" w:rsidRPr="00B2158E" w14:paraId="725875D1" w14:textId="77777777" w:rsidTr="006638FB">
        <w:trPr>
          <w:cantSplit/>
          <w:trHeight w:hRule="exact" w:val="210"/>
        </w:trPr>
        <w:tc>
          <w:tcPr>
            <w:tcW w:w="1981" w:type="dxa"/>
            <w:gridSpan w:val="2"/>
            <w:vMerge/>
            <w:tcBorders>
              <w:top w:val="nil"/>
              <w:left w:val="nil"/>
              <w:bottom w:val="nil"/>
              <w:right w:val="nil"/>
            </w:tcBorders>
            <w:tcMar>
              <w:right w:w="72" w:type="dxa"/>
            </w:tcMar>
            <w:vAlign w:val="bottom"/>
          </w:tcPr>
          <w:p w14:paraId="79019EC9" w14:textId="77777777" w:rsidR="0076097C" w:rsidRPr="006638FB" w:rsidRDefault="0076097C" w:rsidP="003B321B">
            <w:pPr>
              <w:rPr>
                <w:rFonts w:asciiTheme="minorHAnsi" w:hAnsiTheme="minorHAnsi" w:cstheme="minorHAnsi"/>
                <w:sz w:val="18"/>
                <w:szCs w:val="18"/>
              </w:rPr>
            </w:pPr>
          </w:p>
        </w:tc>
        <w:tc>
          <w:tcPr>
            <w:tcW w:w="4088" w:type="dxa"/>
            <w:gridSpan w:val="2"/>
            <w:tcBorders>
              <w:top w:val="nil"/>
              <w:left w:val="nil"/>
              <w:bottom w:val="nil"/>
              <w:right w:val="nil"/>
            </w:tcBorders>
            <w:vAlign w:val="bottom"/>
          </w:tcPr>
          <w:p w14:paraId="4E35878B" w14:textId="77777777" w:rsidR="0076097C" w:rsidRPr="006638FB" w:rsidRDefault="0076097C" w:rsidP="003B321B">
            <w:pPr>
              <w:rPr>
                <w:rFonts w:asciiTheme="minorHAnsi" w:hAnsiTheme="minorHAnsi" w:cstheme="minorHAnsi"/>
                <w:sz w:val="18"/>
                <w:szCs w:val="18"/>
              </w:rPr>
            </w:pPr>
          </w:p>
        </w:tc>
        <w:tc>
          <w:tcPr>
            <w:tcW w:w="136" w:type="dxa"/>
            <w:vMerge/>
            <w:tcBorders>
              <w:top w:val="nil"/>
              <w:left w:val="nil"/>
              <w:bottom w:val="nil"/>
              <w:right w:val="nil"/>
            </w:tcBorders>
            <w:vAlign w:val="bottom"/>
          </w:tcPr>
          <w:p w14:paraId="769DC984" w14:textId="77777777" w:rsidR="0076097C" w:rsidRPr="006638FB" w:rsidRDefault="0076097C" w:rsidP="003B321B">
            <w:pPr>
              <w:rPr>
                <w:rFonts w:asciiTheme="minorHAnsi" w:hAnsiTheme="minorHAnsi" w:cstheme="minorHAnsi"/>
                <w:sz w:val="18"/>
                <w:szCs w:val="18"/>
              </w:rPr>
            </w:pPr>
          </w:p>
        </w:tc>
        <w:tc>
          <w:tcPr>
            <w:tcW w:w="1907" w:type="dxa"/>
            <w:vMerge/>
            <w:tcBorders>
              <w:left w:val="nil"/>
              <w:bottom w:val="nil"/>
              <w:right w:val="nil"/>
            </w:tcBorders>
          </w:tcPr>
          <w:p w14:paraId="1E48CDFB" w14:textId="77777777" w:rsidR="0076097C" w:rsidRPr="006638FB" w:rsidRDefault="0076097C" w:rsidP="003B321B">
            <w:pPr>
              <w:rPr>
                <w:rFonts w:asciiTheme="minorHAnsi" w:hAnsiTheme="minorHAnsi" w:cstheme="minorHAnsi"/>
                <w:sz w:val="18"/>
                <w:szCs w:val="18"/>
              </w:rPr>
            </w:pPr>
          </w:p>
        </w:tc>
        <w:tc>
          <w:tcPr>
            <w:tcW w:w="2589" w:type="dxa"/>
            <w:tcBorders>
              <w:top w:val="nil"/>
              <w:left w:val="nil"/>
              <w:bottom w:val="nil"/>
              <w:right w:val="nil"/>
            </w:tcBorders>
          </w:tcPr>
          <w:p w14:paraId="6A12E7EE" w14:textId="77777777" w:rsidR="0076097C" w:rsidRPr="006638FB" w:rsidRDefault="0076097C" w:rsidP="003B321B">
            <w:pPr>
              <w:rPr>
                <w:rFonts w:asciiTheme="minorHAnsi" w:hAnsiTheme="minorHAnsi" w:cstheme="minorHAnsi"/>
                <w:sz w:val="18"/>
                <w:szCs w:val="18"/>
              </w:rPr>
            </w:pPr>
          </w:p>
        </w:tc>
      </w:tr>
      <w:tr w:rsidR="00DC72B9" w:rsidRPr="00B2158E" w14:paraId="66436E6B" w14:textId="77777777" w:rsidTr="006638FB">
        <w:trPr>
          <w:cantSplit/>
          <w:trHeight w:hRule="exact" w:val="1185"/>
        </w:trPr>
        <w:tc>
          <w:tcPr>
            <w:tcW w:w="1981" w:type="dxa"/>
            <w:gridSpan w:val="2"/>
            <w:tcBorders>
              <w:top w:val="nil"/>
              <w:left w:val="nil"/>
              <w:bottom w:val="nil"/>
              <w:right w:val="nil"/>
            </w:tcBorders>
          </w:tcPr>
          <w:p w14:paraId="46ACC365" w14:textId="77777777" w:rsidR="00772836" w:rsidRPr="006638FB" w:rsidRDefault="00772836" w:rsidP="00772836">
            <w:pPr>
              <w:rPr>
                <w:rFonts w:asciiTheme="minorHAnsi" w:hAnsiTheme="minorHAnsi" w:cstheme="minorHAnsi"/>
                <w:b/>
                <w:sz w:val="18"/>
                <w:szCs w:val="18"/>
                <w:lang w:val="es-EC"/>
              </w:rPr>
            </w:pPr>
          </w:p>
          <w:p w14:paraId="6CD0C5E4" w14:textId="77777777" w:rsidR="00DC72B9" w:rsidRPr="006638FB" w:rsidRDefault="00DC72B9" w:rsidP="00772836">
            <w:pPr>
              <w:rPr>
                <w:rFonts w:asciiTheme="minorHAnsi" w:hAnsiTheme="minorHAnsi" w:cstheme="minorHAnsi"/>
                <w:b/>
                <w:sz w:val="18"/>
                <w:szCs w:val="18"/>
                <w:lang w:val="es-EC"/>
              </w:rPr>
            </w:pPr>
            <w:r w:rsidRPr="006638FB">
              <w:rPr>
                <w:rFonts w:asciiTheme="minorHAnsi" w:hAnsiTheme="minorHAnsi" w:cstheme="minorHAnsi"/>
                <w:sz w:val="18"/>
                <w:szCs w:val="18"/>
                <w:lang w:val="es-EC"/>
              </w:rPr>
              <w:t xml:space="preserve">Razón para la Descripción del Trabajo: </w:t>
            </w:r>
          </w:p>
        </w:tc>
        <w:tc>
          <w:tcPr>
            <w:tcW w:w="4088" w:type="dxa"/>
            <w:gridSpan w:val="2"/>
            <w:tcBorders>
              <w:top w:val="nil"/>
              <w:left w:val="nil"/>
              <w:bottom w:val="nil"/>
              <w:right w:val="nil"/>
            </w:tcBorders>
          </w:tcPr>
          <w:p w14:paraId="2044B19E" w14:textId="77777777" w:rsidR="00C7742A" w:rsidRPr="006638FB" w:rsidRDefault="00C7742A" w:rsidP="00772836">
            <w:pPr>
              <w:rPr>
                <w:rFonts w:asciiTheme="minorHAnsi" w:hAnsiTheme="minorHAnsi" w:cstheme="minorHAnsi"/>
                <w:bCs/>
                <w:sz w:val="18"/>
                <w:szCs w:val="18"/>
                <w:lang w:val="es-EC"/>
              </w:rPr>
            </w:pPr>
          </w:p>
          <w:p w14:paraId="065EC28F" w14:textId="77777777" w:rsidR="00C7742A" w:rsidRPr="006638FB" w:rsidRDefault="00347D17" w:rsidP="00772836">
            <w:pPr>
              <w:rPr>
                <w:rFonts w:asciiTheme="minorHAnsi" w:hAnsiTheme="minorHAnsi" w:cstheme="minorHAnsi"/>
                <w:bCs/>
                <w:sz w:val="18"/>
                <w:szCs w:val="18"/>
                <w:lang w:val="es-EC"/>
              </w:rPr>
            </w:pPr>
            <w:proofErr w:type="gramStart"/>
            <w:r w:rsidRPr="006638FB">
              <w:rPr>
                <w:rFonts w:asciiTheme="minorHAnsi" w:hAnsiTheme="minorHAnsi" w:cstheme="minorHAnsi"/>
                <w:sz w:val="18"/>
                <w:szCs w:val="18"/>
                <w:lang w:val="es-EC"/>
              </w:rPr>
              <w:t>X  Nuevo</w:t>
            </w:r>
            <w:proofErr w:type="gramEnd"/>
            <w:r w:rsidRPr="006638FB">
              <w:rPr>
                <w:rFonts w:asciiTheme="minorHAnsi" w:hAnsiTheme="minorHAnsi" w:cstheme="minorHAnsi"/>
                <w:sz w:val="18"/>
                <w:szCs w:val="18"/>
                <w:lang w:val="es-EC"/>
              </w:rPr>
              <w:t xml:space="preserve"> Puesto</w:t>
            </w:r>
          </w:p>
          <w:p w14:paraId="7C5A9859" w14:textId="77777777" w:rsidR="00C7742A" w:rsidRPr="006638FB" w:rsidRDefault="00445A60" w:rsidP="00772836">
            <w:pPr>
              <w:rPr>
                <w:rFonts w:asciiTheme="minorHAnsi" w:hAnsiTheme="minorHAnsi" w:cstheme="minorHAnsi"/>
                <w:bCs/>
                <w:sz w:val="18"/>
                <w:szCs w:val="18"/>
                <w:lang w:val="es-EC"/>
              </w:rPr>
            </w:pPr>
            <w:r w:rsidRPr="006638FB">
              <w:rPr>
                <w:rFonts w:asciiTheme="minorHAnsi" w:hAnsiTheme="minorHAnsi" w:cstheme="minorHAnsi"/>
                <w:sz w:val="18"/>
                <w:szCs w:val="18"/>
                <w:lang w:val="es-EC"/>
              </w:rPr>
              <w:t xml:space="preserve">Revisar Puesto Abierto </w:t>
            </w:r>
          </w:p>
          <w:p w14:paraId="3A939B93" w14:textId="77777777" w:rsidR="006E69C2" w:rsidRPr="006638FB" w:rsidRDefault="00445A60" w:rsidP="006E69C2">
            <w:pPr>
              <w:rPr>
                <w:rFonts w:asciiTheme="minorHAnsi" w:hAnsiTheme="minorHAnsi" w:cstheme="minorHAnsi"/>
                <w:bCs/>
                <w:sz w:val="18"/>
                <w:szCs w:val="18"/>
                <w:lang w:val="es-EC"/>
              </w:rPr>
            </w:pPr>
            <w:r w:rsidRPr="006638FB">
              <w:rPr>
                <w:rFonts w:asciiTheme="minorHAnsi" w:hAnsiTheme="minorHAnsi" w:cstheme="minorHAnsi"/>
                <w:sz w:val="18"/>
                <w:szCs w:val="18"/>
                <w:lang w:val="es-EC"/>
              </w:rPr>
              <w:t>Funciones actualizadas*</w:t>
            </w:r>
          </w:p>
          <w:p w14:paraId="4BC41903" w14:textId="77777777" w:rsidR="00C7742A" w:rsidRPr="006638FB" w:rsidRDefault="00445A60" w:rsidP="006E69C2">
            <w:pPr>
              <w:rPr>
                <w:rFonts w:asciiTheme="minorHAnsi" w:hAnsiTheme="minorHAnsi" w:cstheme="minorHAnsi"/>
                <w:bCs/>
                <w:sz w:val="18"/>
                <w:szCs w:val="18"/>
                <w:lang w:val="es-EC"/>
              </w:rPr>
            </w:pPr>
            <w:r w:rsidRPr="006638FB">
              <w:rPr>
                <w:rFonts w:asciiTheme="minorHAnsi" w:hAnsiTheme="minorHAnsi" w:cstheme="minorHAnsi"/>
                <w:sz w:val="18"/>
                <w:szCs w:val="18"/>
                <w:lang w:val="es-EC"/>
              </w:rPr>
              <w:t>Actualizar Archivo del Empleado</w:t>
            </w:r>
          </w:p>
        </w:tc>
        <w:tc>
          <w:tcPr>
            <w:tcW w:w="136" w:type="dxa"/>
            <w:tcBorders>
              <w:top w:val="nil"/>
              <w:left w:val="nil"/>
              <w:bottom w:val="nil"/>
              <w:right w:val="nil"/>
            </w:tcBorders>
          </w:tcPr>
          <w:p w14:paraId="3D007449" w14:textId="77777777" w:rsidR="00DC72B9" w:rsidRPr="006638FB" w:rsidRDefault="00DC72B9" w:rsidP="00772836">
            <w:pPr>
              <w:rPr>
                <w:rFonts w:asciiTheme="minorHAnsi" w:hAnsiTheme="minorHAnsi" w:cstheme="minorHAnsi"/>
                <w:b/>
                <w:bCs/>
                <w:sz w:val="18"/>
                <w:szCs w:val="18"/>
                <w:lang w:val="es-EC"/>
              </w:rPr>
            </w:pPr>
          </w:p>
        </w:tc>
        <w:tc>
          <w:tcPr>
            <w:tcW w:w="1907" w:type="dxa"/>
            <w:tcBorders>
              <w:top w:val="nil"/>
              <w:left w:val="nil"/>
              <w:bottom w:val="nil"/>
              <w:right w:val="nil"/>
            </w:tcBorders>
          </w:tcPr>
          <w:p w14:paraId="5579F972" w14:textId="77777777" w:rsidR="00905AA2" w:rsidRPr="006638FB" w:rsidRDefault="00905AA2" w:rsidP="00772836">
            <w:pPr>
              <w:rPr>
                <w:rFonts w:asciiTheme="minorHAnsi" w:hAnsiTheme="minorHAnsi" w:cstheme="minorHAnsi"/>
                <w:b/>
                <w:sz w:val="18"/>
                <w:szCs w:val="18"/>
                <w:lang w:val="es-EC"/>
              </w:rPr>
            </w:pPr>
          </w:p>
          <w:p w14:paraId="43637DF4" w14:textId="77777777" w:rsidR="00DC72B9" w:rsidRPr="006638FB" w:rsidRDefault="00905AA2" w:rsidP="00772836">
            <w:pPr>
              <w:rPr>
                <w:rFonts w:asciiTheme="minorHAnsi" w:hAnsiTheme="minorHAnsi" w:cstheme="minorHAnsi"/>
                <w:b/>
                <w:bCs/>
                <w:sz w:val="18"/>
                <w:szCs w:val="18"/>
              </w:rPr>
            </w:pPr>
            <w:proofErr w:type="spellStart"/>
            <w:r w:rsidRPr="006638FB">
              <w:rPr>
                <w:rFonts w:asciiTheme="minorHAnsi" w:hAnsiTheme="minorHAnsi" w:cstheme="minorHAnsi"/>
                <w:sz w:val="18"/>
                <w:szCs w:val="18"/>
              </w:rPr>
              <w:t>Ubicación</w:t>
            </w:r>
            <w:proofErr w:type="spellEnd"/>
            <w:r w:rsidRPr="006638FB">
              <w:rPr>
                <w:rFonts w:asciiTheme="minorHAnsi" w:hAnsiTheme="minorHAnsi" w:cstheme="minorHAnsi"/>
                <w:sz w:val="18"/>
                <w:szCs w:val="18"/>
              </w:rPr>
              <w:t xml:space="preserve"> del </w:t>
            </w:r>
            <w:proofErr w:type="spellStart"/>
            <w:r w:rsidRPr="006638FB">
              <w:rPr>
                <w:rFonts w:asciiTheme="minorHAnsi" w:hAnsiTheme="minorHAnsi" w:cstheme="minorHAnsi"/>
                <w:sz w:val="18"/>
                <w:szCs w:val="18"/>
              </w:rPr>
              <w:t>Puesto</w:t>
            </w:r>
            <w:proofErr w:type="spellEnd"/>
            <w:r w:rsidRPr="006638FB">
              <w:rPr>
                <w:rFonts w:asciiTheme="minorHAnsi" w:hAnsiTheme="minorHAnsi" w:cstheme="minorHAnsi"/>
                <w:sz w:val="18"/>
                <w:szCs w:val="18"/>
              </w:rPr>
              <w:t>:</w:t>
            </w:r>
          </w:p>
        </w:tc>
        <w:tc>
          <w:tcPr>
            <w:tcW w:w="2589" w:type="dxa"/>
            <w:tcBorders>
              <w:top w:val="nil"/>
              <w:left w:val="nil"/>
              <w:bottom w:val="nil"/>
              <w:right w:val="nil"/>
            </w:tcBorders>
          </w:tcPr>
          <w:p w14:paraId="5AE3D6ED" w14:textId="77777777" w:rsidR="00DC72B9" w:rsidRPr="006638FB" w:rsidRDefault="00DC72B9" w:rsidP="00772836">
            <w:pPr>
              <w:rPr>
                <w:rFonts w:asciiTheme="minorHAnsi" w:hAnsiTheme="minorHAnsi" w:cstheme="minorHAnsi"/>
                <w:bCs/>
                <w:sz w:val="18"/>
                <w:szCs w:val="18"/>
              </w:rPr>
            </w:pPr>
          </w:p>
          <w:p w14:paraId="71B92167" w14:textId="77777777" w:rsidR="00905AA2" w:rsidRPr="006638FB" w:rsidRDefault="00347D17" w:rsidP="00772836">
            <w:pPr>
              <w:rPr>
                <w:rFonts w:asciiTheme="minorHAnsi" w:hAnsiTheme="minorHAnsi" w:cstheme="minorHAnsi"/>
                <w:bCs/>
                <w:sz w:val="18"/>
                <w:szCs w:val="18"/>
              </w:rPr>
            </w:pPr>
            <w:r w:rsidRPr="006638FB">
              <w:rPr>
                <w:rFonts w:asciiTheme="minorHAnsi" w:hAnsiTheme="minorHAnsi" w:cstheme="minorHAnsi"/>
                <w:sz w:val="18"/>
                <w:szCs w:val="18"/>
              </w:rPr>
              <w:t>Guayaquil</w:t>
            </w:r>
          </w:p>
        </w:tc>
      </w:tr>
    </w:tbl>
    <w:p w14:paraId="43EFDE68" w14:textId="77777777" w:rsidR="009C5289" w:rsidRPr="00B2158E" w:rsidRDefault="006E69C2" w:rsidP="006E69C2">
      <w:pPr>
        <w:pStyle w:val="NormalWeb"/>
        <w:spacing w:before="0" w:beforeAutospacing="0" w:after="0" w:afterAutospacing="0"/>
        <w:ind w:left="1980"/>
        <w:jc w:val="both"/>
        <w:rPr>
          <w:rFonts w:asciiTheme="minorHAnsi" w:hAnsiTheme="minorHAnsi" w:cstheme="minorHAnsi"/>
          <w:bCs/>
          <w:i/>
          <w:sz w:val="18"/>
          <w:lang w:val="es-EC"/>
        </w:rPr>
      </w:pPr>
      <w:r w:rsidRPr="00B2158E">
        <w:rPr>
          <w:rFonts w:asciiTheme="minorHAnsi" w:hAnsiTheme="minorHAnsi" w:cstheme="minorHAnsi"/>
          <w:lang w:val="es-EC"/>
        </w:rPr>
        <w:t xml:space="preserve">* </w:t>
      </w:r>
      <w:r w:rsidRPr="00B2158E">
        <w:rPr>
          <w:rFonts w:asciiTheme="minorHAnsi" w:hAnsiTheme="minorHAnsi" w:cstheme="minorHAnsi"/>
          <w:sz w:val="18"/>
          <w:szCs w:val="18"/>
          <w:lang w:val="es-EC"/>
        </w:rPr>
        <w:t>RRHH determina si las funciones actualizadas califican para un ajuste salarial</w:t>
      </w:r>
    </w:p>
    <w:p w14:paraId="643405F5" w14:textId="77777777" w:rsidR="006E69C2" w:rsidRPr="00B2158E" w:rsidRDefault="006E69C2" w:rsidP="004F307E">
      <w:pPr>
        <w:pStyle w:val="NormalWeb"/>
        <w:spacing w:before="0" w:beforeAutospacing="0" w:after="0" w:afterAutospacing="0"/>
        <w:jc w:val="both"/>
        <w:rPr>
          <w:rFonts w:asciiTheme="minorHAnsi" w:eastAsia="Times New Roman" w:hAnsiTheme="minorHAnsi" w:cstheme="minorHAnsi"/>
          <w:i/>
          <w:color w:val="auto"/>
          <w:sz w:val="20"/>
          <w:szCs w:val="20"/>
          <w:lang w:val="es-EC"/>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8"/>
      </w:tblGrid>
      <w:tr w:rsidR="00501D1B" w:rsidRPr="00B2158E" w14:paraId="659D1A62" w14:textId="77777777" w:rsidTr="4E35D2A0">
        <w:tc>
          <w:tcPr>
            <w:tcW w:w="10548" w:type="dxa"/>
            <w:shd w:val="clear" w:color="auto" w:fill="BFBFBF" w:themeFill="background1" w:themeFillShade="BF"/>
          </w:tcPr>
          <w:p w14:paraId="10D56555" w14:textId="63948C9B" w:rsidR="00501D1B" w:rsidRPr="00CA69CC" w:rsidRDefault="00501D1B" w:rsidP="006A4A6C">
            <w:pPr>
              <w:pStyle w:val="NormalWeb"/>
              <w:spacing w:before="0" w:beforeAutospacing="0" w:after="0" w:afterAutospacing="0"/>
              <w:rPr>
                <w:rFonts w:asciiTheme="minorHAnsi" w:hAnsiTheme="minorHAnsi" w:cstheme="minorHAnsi"/>
                <w:b/>
                <w:bCs/>
                <w:i/>
                <w:iCs/>
                <w:sz w:val="16"/>
                <w:szCs w:val="16"/>
              </w:rPr>
            </w:pPr>
            <w:proofErr w:type="spellStart"/>
            <w:r w:rsidRPr="00CA69CC">
              <w:rPr>
                <w:rFonts w:asciiTheme="minorHAnsi" w:hAnsiTheme="minorHAnsi" w:cstheme="minorHAnsi"/>
                <w:b/>
                <w:bCs/>
              </w:rPr>
              <w:t>Resumen</w:t>
            </w:r>
            <w:proofErr w:type="spellEnd"/>
            <w:r w:rsidRPr="00CA69CC">
              <w:rPr>
                <w:rFonts w:asciiTheme="minorHAnsi" w:hAnsiTheme="minorHAnsi" w:cstheme="minorHAnsi"/>
                <w:b/>
                <w:bCs/>
              </w:rPr>
              <w:t>:</w:t>
            </w:r>
          </w:p>
        </w:tc>
      </w:tr>
      <w:tr w:rsidR="00501D1B" w:rsidRPr="00CC0822" w14:paraId="3A24747E" w14:textId="77777777" w:rsidTr="4E35D2A0">
        <w:trPr>
          <w:trHeight w:val="935"/>
        </w:trPr>
        <w:tc>
          <w:tcPr>
            <w:tcW w:w="10548" w:type="dxa"/>
          </w:tcPr>
          <w:p w14:paraId="0DF4C393" w14:textId="77777777" w:rsidR="00EA014F" w:rsidRPr="00B2158E" w:rsidRDefault="00EA014F" w:rsidP="00CA69CC">
            <w:pPr>
              <w:jc w:val="both"/>
              <w:rPr>
                <w:rFonts w:asciiTheme="minorHAnsi" w:hAnsiTheme="minorHAnsi" w:cstheme="minorHAnsi"/>
                <w:sz w:val="20"/>
                <w:szCs w:val="20"/>
                <w:lang w:val="es-EC"/>
              </w:rPr>
            </w:pPr>
            <w:r w:rsidRPr="00B2158E">
              <w:rPr>
                <w:rFonts w:asciiTheme="minorHAnsi" w:hAnsiTheme="minorHAnsi" w:cstheme="minorHAnsi"/>
                <w:lang w:val="es-EC"/>
              </w:rPr>
              <w:t>El proyecto Manglares para el clima, financiado por el Fondo Verde para el Clima (GCF), tiene como objetivo mejorar un enfoque colaborativo para la conservación de los manglares en Ecuador, centrándose en cuatro estuarios: Cayapas-Mataje, Muisne, Golfo de Guayaquil y Archipiélago de Jambelí. Al asociarse con los sectores público y privado y las comunidades locales, el proyecto busca combatir la pérdida de manglares, reducir las emisiones de gases de efecto invernadero en aproximadamente 4.6 millones de toneladas de CO2 equivalente y empoderar a 41,500 residentes, al tiempo que proporciona protección contra inundaciones para 3,465 individuos. Durante seis años, las actividades específicas fomentarán impactos climáticos duraderos.</w:t>
            </w:r>
          </w:p>
          <w:p w14:paraId="49FBA22C" w14:textId="77777777" w:rsidR="00191473" w:rsidRPr="00B2158E" w:rsidRDefault="00191473" w:rsidP="00CA69CC">
            <w:pPr>
              <w:jc w:val="both"/>
              <w:rPr>
                <w:rFonts w:asciiTheme="minorHAnsi" w:hAnsiTheme="minorHAnsi" w:cstheme="minorHAnsi"/>
                <w:sz w:val="20"/>
                <w:szCs w:val="20"/>
                <w:lang w:val="es-EC"/>
              </w:rPr>
            </w:pPr>
          </w:p>
          <w:p w14:paraId="440DB139" w14:textId="0386E832" w:rsidR="007C4EE9" w:rsidRDefault="00191473" w:rsidP="00CA69CC">
            <w:pPr>
              <w:jc w:val="both"/>
              <w:rPr>
                <w:rFonts w:asciiTheme="minorHAnsi" w:hAnsiTheme="minorHAnsi" w:cstheme="minorHAnsi"/>
                <w:lang w:val="es-EC"/>
              </w:rPr>
            </w:pPr>
            <w:r w:rsidRPr="00B2158E">
              <w:rPr>
                <w:rFonts w:asciiTheme="minorHAnsi" w:hAnsiTheme="minorHAnsi" w:cstheme="minorHAnsi"/>
                <w:lang w:val="es-EC"/>
              </w:rPr>
              <w:t>El</w:t>
            </w:r>
            <w:r w:rsidR="00B2158E">
              <w:rPr>
                <w:rFonts w:asciiTheme="minorHAnsi" w:hAnsiTheme="minorHAnsi" w:cstheme="minorHAnsi"/>
                <w:lang w:val="es-EC"/>
              </w:rPr>
              <w:t>/La</w:t>
            </w:r>
            <w:r w:rsidRPr="00B2158E">
              <w:rPr>
                <w:rFonts w:asciiTheme="minorHAnsi" w:hAnsiTheme="minorHAnsi" w:cstheme="minorHAnsi"/>
                <w:lang w:val="es-EC"/>
              </w:rPr>
              <w:t xml:space="preserve"> Gerente de Género diseñará e implementará </w:t>
            </w:r>
            <w:r w:rsidR="00D36905">
              <w:rPr>
                <w:rFonts w:asciiTheme="minorHAnsi" w:hAnsiTheme="minorHAnsi" w:cstheme="minorHAnsi"/>
                <w:lang w:val="es-EC"/>
              </w:rPr>
              <w:t>un</w:t>
            </w:r>
            <w:r w:rsidRPr="00B2158E">
              <w:rPr>
                <w:rFonts w:asciiTheme="minorHAnsi" w:hAnsiTheme="minorHAnsi" w:cstheme="minorHAnsi"/>
                <w:lang w:val="es-EC"/>
              </w:rPr>
              <w:t xml:space="preserve"> </w:t>
            </w:r>
            <w:r w:rsidR="0083159F">
              <w:rPr>
                <w:rFonts w:asciiTheme="minorHAnsi" w:hAnsiTheme="minorHAnsi" w:cstheme="minorHAnsi"/>
                <w:lang w:val="es-EC"/>
              </w:rPr>
              <w:t>P</w:t>
            </w:r>
            <w:r w:rsidRPr="00B2158E">
              <w:rPr>
                <w:rFonts w:asciiTheme="minorHAnsi" w:hAnsiTheme="minorHAnsi" w:cstheme="minorHAnsi"/>
                <w:lang w:val="es-EC"/>
              </w:rPr>
              <w:t xml:space="preserve">lan de </w:t>
            </w:r>
            <w:r w:rsidR="0083159F">
              <w:rPr>
                <w:rFonts w:asciiTheme="minorHAnsi" w:hAnsiTheme="minorHAnsi" w:cstheme="minorHAnsi"/>
                <w:lang w:val="es-EC"/>
              </w:rPr>
              <w:t>A</w:t>
            </w:r>
            <w:r w:rsidRPr="00B2158E">
              <w:rPr>
                <w:rFonts w:asciiTheme="minorHAnsi" w:hAnsiTheme="minorHAnsi" w:cstheme="minorHAnsi"/>
                <w:lang w:val="es-EC"/>
              </w:rPr>
              <w:t>cción</w:t>
            </w:r>
            <w:r w:rsidR="0083159F">
              <w:rPr>
                <w:rFonts w:asciiTheme="minorHAnsi" w:hAnsiTheme="minorHAnsi" w:cstheme="minorHAnsi"/>
                <w:lang w:val="es-EC"/>
              </w:rPr>
              <w:t xml:space="preserve"> de Género del Proyecto</w:t>
            </w:r>
            <w:r w:rsidR="00D36905">
              <w:rPr>
                <w:rFonts w:asciiTheme="minorHAnsi" w:hAnsiTheme="minorHAnsi" w:cstheme="minorHAnsi"/>
                <w:lang w:val="es-EC"/>
              </w:rPr>
              <w:t xml:space="preserve"> con base a los </w:t>
            </w:r>
            <w:r w:rsidR="00CC0822">
              <w:rPr>
                <w:rFonts w:asciiTheme="minorHAnsi" w:hAnsiTheme="minorHAnsi" w:cstheme="minorHAnsi"/>
                <w:lang w:val="es-EC"/>
              </w:rPr>
              <w:t>lineamientos establecidos</w:t>
            </w:r>
            <w:r w:rsidR="00D36905">
              <w:rPr>
                <w:rFonts w:asciiTheme="minorHAnsi" w:hAnsiTheme="minorHAnsi" w:cstheme="minorHAnsi"/>
                <w:lang w:val="es-EC"/>
              </w:rPr>
              <w:t xml:space="preserve"> por las instituciones parte</w:t>
            </w:r>
            <w:r w:rsidR="0083159F">
              <w:rPr>
                <w:rFonts w:asciiTheme="minorHAnsi" w:hAnsiTheme="minorHAnsi" w:cstheme="minorHAnsi"/>
                <w:lang w:val="es-EC"/>
              </w:rPr>
              <w:t>, con el objetivo de</w:t>
            </w:r>
            <w:r w:rsidRPr="00B2158E">
              <w:rPr>
                <w:rFonts w:asciiTheme="minorHAnsi" w:hAnsiTheme="minorHAnsi" w:cstheme="minorHAnsi"/>
                <w:lang w:val="es-EC"/>
              </w:rPr>
              <w:t xml:space="preserve"> asegurar un posicionamiento efectivo del proyecto y la ejecución del presupuesto de acuerdo con sus objetivos, planes anuales y políticas del GCF y CI. Él/Ella coordinará con el</w:t>
            </w:r>
            <w:r w:rsidR="00B2158E">
              <w:rPr>
                <w:rFonts w:asciiTheme="minorHAnsi" w:hAnsiTheme="minorHAnsi" w:cstheme="minorHAnsi"/>
                <w:lang w:val="es-EC"/>
              </w:rPr>
              <w:t>/la</w:t>
            </w:r>
            <w:r w:rsidRPr="00B2158E">
              <w:rPr>
                <w:rFonts w:asciiTheme="minorHAnsi" w:hAnsiTheme="minorHAnsi" w:cstheme="minorHAnsi"/>
                <w:lang w:val="es-EC"/>
              </w:rPr>
              <w:t xml:space="preserve"> Gerente de Salvaguardas para alinear políticas, estándares y procedimientos, orientación y procesos de desarrollo de capacidades en el proyecto. </w:t>
            </w:r>
            <w:r w:rsidR="00B2158E">
              <w:rPr>
                <w:rFonts w:asciiTheme="minorHAnsi" w:hAnsiTheme="minorHAnsi" w:cstheme="minorHAnsi"/>
                <w:lang w:val="es-EC"/>
              </w:rPr>
              <w:t xml:space="preserve">El/La </w:t>
            </w:r>
            <w:r w:rsidRPr="00B2158E">
              <w:rPr>
                <w:rFonts w:asciiTheme="minorHAnsi" w:hAnsiTheme="minorHAnsi" w:cstheme="minorHAnsi"/>
                <w:lang w:val="es-EC"/>
              </w:rPr>
              <w:t xml:space="preserve">Gerente de </w:t>
            </w:r>
            <w:r w:rsidR="003255DB" w:rsidRPr="00B2158E">
              <w:rPr>
                <w:rFonts w:asciiTheme="minorHAnsi" w:hAnsiTheme="minorHAnsi" w:cstheme="minorHAnsi"/>
                <w:lang w:val="es-EC"/>
              </w:rPr>
              <w:t>Género, estará</w:t>
            </w:r>
            <w:r w:rsidRPr="00B2158E">
              <w:rPr>
                <w:rFonts w:asciiTheme="minorHAnsi" w:hAnsiTheme="minorHAnsi" w:cstheme="minorHAnsi"/>
                <w:lang w:val="es-EC"/>
              </w:rPr>
              <w:t xml:space="preserve"> basado en la ciudad de Guayaquil. </w:t>
            </w:r>
          </w:p>
          <w:p w14:paraId="7A3C40F1" w14:textId="77777777" w:rsidR="0083159F" w:rsidRDefault="0083159F" w:rsidP="00CA69CC">
            <w:pPr>
              <w:jc w:val="both"/>
              <w:rPr>
                <w:rFonts w:asciiTheme="minorHAnsi" w:hAnsiTheme="minorHAnsi" w:cstheme="minorHAnsi"/>
                <w:sz w:val="20"/>
                <w:szCs w:val="20"/>
                <w:lang w:val="es-EC"/>
              </w:rPr>
            </w:pPr>
          </w:p>
          <w:p w14:paraId="15B3036C" w14:textId="289B1644" w:rsidR="00EF03B6" w:rsidRPr="003255DB" w:rsidRDefault="00EF03B6" w:rsidP="00CA69CC">
            <w:pPr>
              <w:jc w:val="both"/>
              <w:rPr>
                <w:rFonts w:asciiTheme="minorHAnsi" w:hAnsiTheme="minorHAnsi" w:cstheme="minorHAnsi"/>
                <w:lang w:val="es-EC"/>
              </w:rPr>
            </w:pPr>
            <w:r w:rsidRPr="003255DB">
              <w:rPr>
                <w:rFonts w:asciiTheme="minorHAnsi" w:hAnsiTheme="minorHAnsi" w:cstheme="minorHAnsi"/>
                <w:lang w:val="es-EC"/>
              </w:rPr>
              <w:t xml:space="preserve">El/La Gerente de Género liderará la integración de enfoques transformadores de género dentro del proyecto, asegurando que la igualdad de género se incorpore en todas las intervenciones. Esto incluye la </w:t>
            </w:r>
            <w:r w:rsidRPr="003255DB">
              <w:rPr>
                <w:rFonts w:asciiTheme="minorHAnsi" w:hAnsiTheme="minorHAnsi" w:cstheme="minorHAnsi"/>
                <w:lang w:val="es-EC"/>
              </w:rPr>
              <w:lastRenderedPageBreak/>
              <w:t>supervisión</w:t>
            </w:r>
            <w:r w:rsidR="0083159F">
              <w:rPr>
                <w:rFonts w:asciiTheme="minorHAnsi" w:hAnsiTheme="minorHAnsi" w:cstheme="minorHAnsi"/>
                <w:lang w:val="es-EC"/>
              </w:rPr>
              <w:t>,</w:t>
            </w:r>
            <w:r w:rsidRPr="003255DB">
              <w:rPr>
                <w:rFonts w:asciiTheme="minorHAnsi" w:hAnsiTheme="minorHAnsi" w:cstheme="minorHAnsi"/>
                <w:lang w:val="es-EC"/>
              </w:rPr>
              <w:t xml:space="preserve"> </w:t>
            </w:r>
            <w:r w:rsidR="0083159F" w:rsidRPr="00B2158E">
              <w:rPr>
                <w:rFonts w:asciiTheme="minorHAnsi" w:hAnsiTheme="minorHAnsi" w:cstheme="minorHAnsi"/>
                <w:lang w:val="es-EC"/>
              </w:rPr>
              <w:t xml:space="preserve">coordinación y apoyo técnico para la implementación </w:t>
            </w:r>
            <w:r w:rsidRPr="003255DB">
              <w:rPr>
                <w:rFonts w:asciiTheme="minorHAnsi" w:hAnsiTheme="minorHAnsi" w:cstheme="minorHAnsi"/>
                <w:lang w:val="es-EC"/>
              </w:rPr>
              <w:t>del Plan de Acción de Género (GAP)</w:t>
            </w:r>
            <w:r w:rsidR="00D36905">
              <w:rPr>
                <w:rFonts w:asciiTheme="minorHAnsi" w:hAnsiTheme="minorHAnsi" w:cstheme="minorHAnsi"/>
                <w:lang w:val="es-EC"/>
              </w:rPr>
              <w:t xml:space="preserve"> generado</w:t>
            </w:r>
            <w:r w:rsidRPr="003255DB">
              <w:rPr>
                <w:rFonts w:asciiTheme="minorHAnsi" w:hAnsiTheme="minorHAnsi" w:cstheme="minorHAnsi"/>
                <w:lang w:val="es-EC"/>
              </w:rPr>
              <w:t>, la alineación de las actividades del proyecto con las mejores prácticas mundiales en materia de adaptación climática con perspectiva de género y la garantía de una presupuestación sensible al género. La función también implicará el fortalecimiento de la capacidad institucional para abordar las disparidades de género y fomentar la participación significativa de las mujeres y los grupos marginados en los esfuerzos de conservación.</w:t>
            </w:r>
          </w:p>
          <w:p w14:paraId="5F81E820" w14:textId="77777777" w:rsidR="00EF03B6" w:rsidRPr="003255DB" w:rsidRDefault="00EF03B6" w:rsidP="00CA69CC">
            <w:pPr>
              <w:jc w:val="both"/>
              <w:rPr>
                <w:rFonts w:asciiTheme="minorHAnsi" w:hAnsiTheme="minorHAnsi" w:cstheme="minorHAnsi"/>
                <w:lang w:val="es-EC"/>
              </w:rPr>
            </w:pPr>
          </w:p>
          <w:p w14:paraId="498F0A32" w14:textId="4BCD1819" w:rsidR="00EA014F" w:rsidRPr="00B2158E" w:rsidRDefault="00191473" w:rsidP="00CA69CC">
            <w:pPr>
              <w:jc w:val="both"/>
              <w:rPr>
                <w:rFonts w:asciiTheme="minorHAnsi" w:hAnsiTheme="minorHAnsi" w:cstheme="minorHAnsi"/>
                <w:sz w:val="20"/>
                <w:szCs w:val="20"/>
                <w:lang w:val="es-EC"/>
              </w:rPr>
            </w:pPr>
            <w:r w:rsidRPr="00B2158E">
              <w:rPr>
                <w:rFonts w:asciiTheme="minorHAnsi" w:hAnsiTheme="minorHAnsi" w:cstheme="minorHAnsi"/>
                <w:lang w:val="es-EC"/>
              </w:rPr>
              <w:t>Al participar en actividades de campo, el</w:t>
            </w:r>
            <w:r w:rsidR="00B2158E">
              <w:rPr>
                <w:rFonts w:asciiTheme="minorHAnsi" w:hAnsiTheme="minorHAnsi" w:cstheme="minorHAnsi"/>
                <w:lang w:val="es-EC"/>
              </w:rPr>
              <w:t>/la</w:t>
            </w:r>
            <w:r w:rsidRPr="00B2158E">
              <w:rPr>
                <w:rFonts w:asciiTheme="minorHAnsi" w:hAnsiTheme="minorHAnsi" w:cstheme="minorHAnsi"/>
                <w:lang w:val="es-EC"/>
              </w:rPr>
              <w:t xml:space="preserve"> Gerente aprenderá sobre las condiciones en las áreas de intervención, identificará a los actores clave y las historias de impacto, y documentará los esfuerzos del proyecto a través de productos de implementación de género que destaquen el impacto del proyecto. La presencia en el campo fortalecerá las relaciones institucionales y comunitarias y facilitará la difusión de mensajes con socios locales.</w:t>
            </w:r>
          </w:p>
          <w:p w14:paraId="35B53511" w14:textId="77777777" w:rsidR="00EA014F" w:rsidRPr="00B2158E" w:rsidRDefault="00EA014F" w:rsidP="00CA69CC">
            <w:pPr>
              <w:jc w:val="both"/>
              <w:rPr>
                <w:rFonts w:asciiTheme="minorHAnsi" w:eastAsia="Arial" w:hAnsiTheme="minorHAnsi" w:cstheme="minorHAnsi"/>
                <w:sz w:val="20"/>
                <w:szCs w:val="20"/>
                <w:lang w:val="es-EC"/>
              </w:rPr>
            </w:pPr>
          </w:p>
          <w:p w14:paraId="03C1ACDD" w14:textId="7EFC87B2" w:rsidR="00EA014F" w:rsidRPr="00B2158E" w:rsidRDefault="00EA014F" w:rsidP="00CA69CC">
            <w:pPr>
              <w:jc w:val="both"/>
              <w:rPr>
                <w:rFonts w:asciiTheme="minorHAnsi" w:eastAsia="Arial" w:hAnsiTheme="minorHAnsi" w:cstheme="minorHAnsi"/>
                <w:sz w:val="20"/>
                <w:szCs w:val="20"/>
                <w:lang w:val="es-EC"/>
              </w:rPr>
            </w:pPr>
            <w:r w:rsidRPr="00B2158E">
              <w:rPr>
                <w:rFonts w:asciiTheme="minorHAnsi" w:hAnsiTheme="minorHAnsi" w:cstheme="minorHAnsi"/>
                <w:lang w:val="es-EC"/>
              </w:rPr>
              <w:t xml:space="preserve">Este puesto reporta principalmente al </w:t>
            </w:r>
            <w:proofErr w:type="gramStart"/>
            <w:r w:rsidRPr="00B2158E">
              <w:rPr>
                <w:rFonts w:asciiTheme="minorHAnsi" w:hAnsiTheme="minorHAnsi" w:cstheme="minorHAnsi"/>
                <w:lang w:val="es-EC"/>
              </w:rPr>
              <w:t>Director</w:t>
            </w:r>
            <w:proofErr w:type="gramEnd"/>
            <w:r w:rsidRPr="00B2158E">
              <w:rPr>
                <w:rFonts w:asciiTheme="minorHAnsi" w:hAnsiTheme="minorHAnsi" w:cstheme="minorHAnsi"/>
                <w:lang w:val="es-EC"/>
              </w:rPr>
              <w:t xml:space="preserve"> del Proyecto y también es supervisado por el</w:t>
            </w:r>
            <w:r w:rsidR="00B2158E">
              <w:rPr>
                <w:rFonts w:asciiTheme="minorHAnsi" w:hAnsiTheme="minorHAnsi" w:cstheme="minorHAnsi"/>
                <w:lang w:val="es-EC"/>
              </w:rPr>
              <w:t>/la</w:t>
            </w:r>
            <w:r w:rsidRPr="00B2158E">
              <w:rPr>
                <w:rFonts w:asciiTheme="minorHAnsi" w:hAnsiTheme="minorHAnsi" w:cstheme="minorHAnsi"/>
                <w:lang w:val="es-EC"/>
              </w:rPr>
              <w:t xml:space="preserve"> Gerente de Salvaguard</w:t>
            </w:r>
            <w:r w:rsidR="00B2158E">
              <w:rPr>
                <w:rFonts w:asciiTheme="minorHAnsi" w:hAnsiTheme="minorHAnsi" w:cstheme="minorHAnsi"/>
                <w:lang w:val="es-EC"/>
              </w:rPr>
              <w:t>a</w:t>
            </w:r>
            <w:r w:rsidRPr="00B2158E">
              <w:rPr>
                <w:rFonts w:asciiTheme="minorHAnsi" w:hAnsiTheme="minorHAnsi" w:cstheme="minorHAnsi"/>
                <w:lang w:val="es-EC"/>
              </w:rPr>
              <w:t>s. El rol implica una estrecha colaboración con el equipo técnico y el punto focal en el Ministerio de Ambiente, Agua y Transición Ecológica, así como con agentes externos como consultores y organizaciones aliadas, para asegurar una coordinación efectiva de la comunicación.</w:t>
            </w:r>
          </w:p>
          <w:p w14:paraId="570A1DC2" w14:textId="0905A9AA" w:rsidR="00CE68A3" w:rsidRPr="00B2158E" w:rsidRDefault="00CE68A3" w:rsidP="00252101">
            <w:pPr>
              <w:rPr>
                <w:rFonts w:asciiTheme="minorHAnsi" w:hAnsiTheme="minorHAnsi" w:cstheme="minorHAnsi"/>
                <w:color w:val="000000"/>
                <w:sz w:val="20"/>
                <w:szCs w:val="20"/>
                <w:lang w:val="es-EC" w:eastAsia="es-ES"/>
              </w:rPr>
            </w:pPr>
          </w:p>
        </w:tc>
      </w:tr>
    </w:tbl>
    <w:p w14:paraId="2395D786" w14:textId="77777777" w:rsidR="00AD6569" w:rsidRPr="00B2158E" w:rsidRDefault="00AD6569" w:rsidP="004F307E">
      <w:pPr>
        <w:pStyle w:val="NormalWeb"/>
        <w:spacing w:before="0" w:beforeAutospacing="0" w:after="0" w:afterAutospacing="0"/>
        <w:jc w:val="both"/>
        <w:rPr>
          <w:rFonts w:asciiTheme="minorHAnsi" w:eastAsia="Times New Roman" w:hAnsiTheme="minorHAnsi" w:cstheme="minorHAnsi"/>
          <w:color w:val="auto"/>
          <w:sz w:val="22"/>
          <w:lang w:val="es-EC"/>
        </w:rPr>
      </w:pPr>
    </w:p>
    <w:p w14:paraId="4679E9AD" w14:textId="77777777" w:rsidR="006028BA" w:rsidRPr="00B2158E" w:rsidRDefault="006028BA">
      <w:pPr>
        <w:pStyle w:val="NormalWeb"/>
        <w:spacing w:before="0" w:beforeAutospacing="0" w:after="0" w:afterAutospacing="0"/>
        <w:rPr>
          <w:rFonts w:asciiTheme="minorHAnsi" w:hAnsiTheme="minorHAnsi" w:cstheme="minorHAnsi"/>
          <w:i/>
          <w:iCs/>
          <w:sz w:val="18"/>
          <w:lang w:val="es-E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8"/>
        <w:gridCol w:w="2070"/>
      </w:tblGrid>
      <w:tr w:rsidR="00501D1B" w:rsidRPr="00B2158E" w14:paraId="4E200497" w14:textId="77777777" w:rsidTr="0086249B">
        <w:tc>
          <w:tcPr>
            <w:tcW w:w="10548" w:type="dxa"/>
            <w:gridSpan w:val="2"/>
            <w:shd w:val="clear" w:color="auto" w:fill="BFBFBF" w:themeFill="background1" w:themeFillShade="BF"/>
          </w:tcPr>
          <w:p w14:paraId="46F55DE5" w14:textId="5ACCA2B2" w:rsidR="00501D1B" w:rsidRPr="00CA69CC" w:rsidRDefault="00501D1B" w:rsidP="00BB29D7">
            <w:pPr>
              <w:pStyle w:val="NormalWeb"/>
              <w:spacing w:before="0" w:beforeAutospacing="0" w:after="0" w:afterAutospacing="0"/>
              <w:rPr>
                <w:rFonts w:asciiTheme="minorHAnsi" w:hAnsiTheme="minorHAnsi" w:cstheme="minorHAnsi"/>
                <w:b/>
                <w:bCs/>
                <w:sz w:val="20"/>
                <w:szCs w:val="20"/>
              </w:rPr>
            </w:pPr>
            <w:proofErr w:type="spellStart"/>
            <w:r w:rsidRPr="00CA69CC">
              <w:rPr>
                <w:rFonts w:asciiTheme="minorHAnsi" w:hAnsiTheme="minorHAnsi" w:cstheme="minorHAnsi"/>
                <w:b/>
                <w:bCs/>
              </w:rPr>
              <w:t>Responsabilidades</w:t>
            </w:r>
            <w:proofErr w:type="spellEnd"/>
            <w:r w:rsidRPr="00CA69CC">
              <w:rPr>
                <w:rFonts w:asciiTheme="minorHAnsi" w:hAnsiTheme="minorHAnsi" w:cstheme="minorHAnsi"/>
                <w:b/>
                <w:bCs/>
              </w:rPr>
              <w:t xml:space="preserve"> Clave:</w:t>
            </w:r>
          </w:p>
        </w:tc>
      </w:tr>
      <w:tr w:rsidR="006028BA" w:rsidRPr="00B2158E" w14:paraId="2EEC7C92" w14:textId="77777777" w:rsidTr="00DF7ACB">
        <w:tc>
          <w:tcPr>
            <w:tcW w:w="8478" w:type="dxa"/>
            <w:shd w:val="clear" w:color="auto" w:fill="auto"/>
          </w:tcPr>
          <w:p w14:paraId="3D5CEBFF" w14:textId="2A6A2E48" w:rsidR="006D0856" w:rsidRPr="00CA69CC" w:rsidRDefault="00075233" w:rsidP="006B792C">
            <w:pPr>
              <w:shd w:val="clear" w:color="auto" w:fill="FEFEFE"/>
              <w:rPr>
                <w:rFonts w:asciiTheme="minorHAnsi" w:eastAsia="Arial Unicode MS" w:hAnsiTheme="minorHAnsi" w:cstheme="minorHAnsi"/>
                <w:b/>
                <w:bCs/>
                <w:color w:val="000000"/>
                <w:sz w:val="22"/>
                <w:u w:val="single"/>
              </w:rPr>
            </w:pPr>
            <w:proofErr w:type="spellStart"/>
            <w:r w:rsidRPr="00CA69CC">
              <w:rPr>
                <w:rFonts w:asciiTheme="minorHAnsi" w:hAnsiTheme="minorHAnsi" w:cstheme="minorHAnsi"/>
                <w:b/>
                <w:bCs/>
              </w:rPr>
              <w:t>Funciones</w:t>
            </w:r>
            <w:proofErr w:type="spellEnd"/>
            <w:r w:rsidRPr="00CA69CC">
              <w:rPr>
                <w:rFonts w:asciiTheme="minorHAnsi" w:hAnsiTheme="minorHAnsi" w:cstheme="minorHAnsi"/>
                <w:b/>
                <w:bCs/>
              </w:rPr>
              <w:t xml:space="preserve"> y </w:t>
            </w:r>
            <w:proofErr w:type="spellStart"/>
            <w:r w:rsidRPr="00CA69CC">
              <w:rPr>
                <w:rFonts w:asciiTheme="minorHAnsi" w:hAnsiTheme="minorHAnsi" w:cstheme="minorHAnsi"/>
                <w:b/>
                <w:bCs/>
              </w:rPr>
              <w:t>responsabilidades</w:t>
            </w:r>
            <w:proofErr w:type="spellEnd"/>
            <w:r w:rsidRPr="00CA69CC">
              <w:rPr>
                <w:rFonts w:asciiTheme="minorHAnsi" w:hAnsiTheme="minorHAnsi" w:cstheme="minorHAnsi"/>
                <w:b/>
                <w:bCs/>
              </w:rPr>
              <w:t xml:space="preserve"> </w:t>
            </w:r>
            <w:proofErr w:type="spellStart"/>
            <w:r w:rsidRPr="00CA69CC">
              <w:rPr>
                <w:rFonts w:asciiTheme="minorHAnsi" w:hAnsiTheme="minorHAnsi" w:cstheme="minorHAnsi"/>
                <w:b/>
                <w:bCs/>
              </w:rPr>
              <w:t>específicas</w:t>
            </w:r>
            <w:proofErr w:type="spellEnd"/>
            <w:r w:rsidRPr="00CA69CC">
              <w:rPr>
                <w:rFonts w:asciiTheme="minorHAnsi" w:hAnsiTheme="minorHAnsi" w:cstheme="minorHAnsi"/>
                <w:b/>
                <w:bCs/>
              </w:rPr>
              <w:t>:</w:t>
            </w:r>
          </w:p>
        </w:tc>
        <w:tc>
          <w:tcPr>
            <w:tcW w:w="2070" w:type="dxa"/>
            <w:shd w:val="clear" w:color="auto" w:fill="auto"/>
          </w:tcPr>
          <w:p w14:paraId="30D678FE" w14:textId="77777777" w:rsidR="006028BA" w:rsidRPr="00CA69CC" w:rsidRDefault="006028BA">
            <w:pPr>
              <w:pStyle w:val="NormalWeb"/>
              <w:spacing w:before="0" w:beforeAutospacing="0" w:after="0" w:afterAutospacing="0"/>
              <w:rPr>
                <w:rFonts w:asciiTheme="minorHAnsi" w:hAnsiTheme="minorHAnsi" w:cstheme="minorHAnsi"/>
                <w:b/>
                <w:bCs/>
                <w:sz w:val="20"/>
                <w:szCs w:val="20"/>
              </w:rPr>
            </w:pPr>
            <w:proofErr w:type="spellStart"/>
            <w:r w:rsidRPr="00CA69CC">
              <w:rPr>
                <w:rFonts w:asciiTheme="minorHAnsi" w:hAnsiTheme="minorHAnsi" w:cstheme="minorHAnsi"/>
                <w:b/>
                <w:bCs/>
              </w:rPr>
              <w:t>Porcentaje</w:t>
            </w:r>
            <w:proofErr w:type="spellEnd"/>
            <w:r w:rsidRPr="00CA69CC">
              <w:rPr>
                <w:rFonts w:asciiTheme="minorHAnsi" w:hAnsiTheme="minorHAnsi" w:cstheme="minorHAnsi"/>
                <w:b/>
                <w:bCs/>
              </w:rPr>
              <w:t xml:space="preserve"> de </w:t>
            </w:r>
            <w:proofErr w:type="spellStart"/>
            <w:r w:rsidRPr="00CA69CC">
              <w:rPr>
                <w:rFonts w:asciiTheme="minorHAnsi" w:hAnsiTheme="minorHAnsi" w:cstheme="minorHAnsi"/>
                <w:b/>
                <w:bCs/>
              </w:rPr>
              <w:t>tiempo</w:t>
            </w:r>
            <w:proofErr w:type="spellEnd"/>
          </w:p>
        </w:tc>
      </w:tr>
      <w:tr w:rsidR="006028BA" w:rsidRPr="00B2158E" w14:paraId="32CBA3A0" w14:textId="77777777" w:rsidTr="00501D1B">
        <w:tc>
          <w:tcPr>
            <w:tcW w:w="8478" w:type="dxa"/>
          </w:tcPr>
          <w:p w14:paraId="321FB64D" w14:textId="40DB49B0" w:rsidR="009E11E2" w:rsidRPr="000D19FC" w:rsidRDefault="009E11E2" w:rsidP="000D19FC">
            <w:pPr>
              <w:spacing w:before="100" w:beforeAutospacing="1" w:after="100" w:afterAutospacing="1"/>
              <w:rPr>
                <w:rFonts w:asciiTheme="minorHAnsi" w:hAnsiTheme="minorHAnsi" w:cstheme="minorHAnsi"/>
                <w:lang w:val="es-EC"/>
              </w:rPr>
            </w:pPr>
            <w:r w:rsidRPr="000D19FC">
              <w:rPr>
                <w:rFonts w:asciiTheme="minorHAnsi" w:hAnsiTheme="minorHAnsi" w:cstheme="minorHAnsi"/>
                <w:lang w:val="es-EC"/>
              </w:rPr>
              <w:t>Bajo este marco, el proyecto requiere contratar a un</w:t>
            </w:r>
            <w:r w:rsidR="000D19FC">
              <w:rPr>
                <w:rFonts w:asciiTheme="minorHAnsi" w:hAnsiTheme="minorHAnsi" w:cstheme="minorHAnsi"/>
                <w:lang w:val="es-EC"/>
              </w:rPr>
              <w:t>/a</w:t>
            </w:r>
            <w:r w:rsidRPr="000D19FC">
              <w:rPr>
                <w:rFonts w:asciiTheme="minorHAnsi" w:hAnsiTheme="minorHAnsi" w:cstheme="minorHAnsi"/>
                <w:lang w:val="es-EC"/>
              </w:rPr>
              <w:t xml:space="preserve"> Gerente de Género, quien será responsable de las siguientes funciones clave:</w:t>
            </w:r>
          </w:p>
          <w:p w14:paraId="598C6355" w14:textId="042BF061" w:rsidR="00D36905" w:rsidRDefault="00D36905" w:rsidP="00CA69CC">
            <w:pPr>
              <w:pStyle w:val="ListParagraph"/>
              <w:numPr>
                <w:ilvl w:val="0"/>
                <w:numId w:val="6"/>
              </w:numPr>
              <w:shd w:val="clear" w:color="auto" w:fill="FFFFFF"/>
              <w:jc w:val="both"/>
              <w:textAlignment w:val="baseline"/>
              <w:rPr>
                <w:rFonts w:asciiTheme="minorHAnsi" w:hAnsiTheme="minorHAnsi" w:cstheme="minorHAnsi"/>
                <w:lang w:val="es-EC"/>
              </w:rPr>
            </w:pPr>
            <w:r>
              <w:rPr>
                <w:rFonts w:asciiTheme="minorHAnsi" w:hAnsiTheme="minorHAnsi" w:cstheme="minorHAnsi"/>
                <w:lang w:val="es-EC"/>
              </w:rPr>
              <w:t>Diseñar un Plan de Acción de Género del Proyecto,</w:t>
            </w:r>
            <w:r w:rsidRPr="000D19FC">
              <w:rPr>
                <w:rFonts w:asciiTheme="minorHAnsi" w:hAnsiTheme="minorHAnsi" w:cstheme="minorHAnsi"/>
                <w:lang w:val="es-EC"/>
              </w:rPr>
              <w:t xml:space="preserve"> en el marco de la Política de incorporación de Género del GCF y las directrices de Conservación Internacional.</w:t>
            </w:r>
          </w:p>
          <w:p w14:paraId="6E0DC86C" w14:textId="559D7EDC" w:rsidR="000F79C0" w:rsidRPr="000D19FC" w:rsidRDefault="000F79C0" w:rsidP="00CA69CC">
            <w:pPr>
              <w:pStyle w:val="ListParagraph"/>
              <w:numPr>
                <w:ilvl w:val="0"/>
                <w:numId w:val="6"/>
              </w:numPr>
              <w:shd w:val="clear" w:color="auto" w:fill="FFFFFF"/>
              <w:jc w:val="both"/>
              <w:textAlignment w:val="baseline"/>
              <w:rPr>
                <w:rFonts w:asciiTheme="minorHAnsi" w:hAnsiTheme="minorHAnsi" w:cstheme="minorHAnsi"/>
                <w:lang w:val="es-EC"/>
              </w:rPr>
            </w:pPr>
            <w:r w:rsidRPr="000D19FC">
              <w:rPr>
                <w:rFonts w:asciiTheme="minorHAnsi" w:hAnsiTheme="minorHAnsi" w:cstheme="minorHAnsi"/>
                <w:lang w:val="es-EC"/>
              </w:rPr>
              <w:t>Coordina</w:t>
            </w:r>
            <w:r w:rsidR="0083159F">
              <w:rPr>
                <w:rFonts w:asciiTheme="minorHAnsi" w:hAnsiTheme="minorHAnsi" w:cstheme="minorHAnsi"/>
                <w:lang w:val="es-EC"/>
              </w:rPr>
              <w:t xml:space="preserve">r, </w:t>
            </w:r>
            <w:r w:rsidRPr="000D19FC">
              <w:rPr>
                <w:rFonts w:asciiTheme="minorHAnsi" w:hAnsiTheme="minorHAnsi" w:cstheme="minorHAnsi"/>
                <w:lang w:val="es-EC"/>
              </w:rPr>
              <w:t xml:space="preserve">supervisar </w:t>
            </w:r>
            <w:r w:rsidR="0083159F">
              <w:rPr>
                <w:rFonts w:asciiTheme="minorHAnsi" w:hAnsiTheme="minorHAnsi" w:cstheme="minorHAnsi"/>
                <w:lang w:val="es-EC"/>
              </w:rPr>
              <w:t xml:space="preserve">y apoyar técnicamente en </w:t>
            </w:r>
            <w:r w:rsidRPr="000D19FC">
              <w:rPr>
                <w:rFonts w:asciiTheme="minorHAnsi" w:hAnsiTheme="minorHAnsi" w:cstheme="minorHAnsi"/>
                <w:lang w:val="es-EC"/>
              </w:rPr>
              <w:t xml:space="preserve">la implementación y ejecución </w:t>
            </w:r>
            <w:r w:rsidR="0083159F">
              <w:rPr>
                <w:rFonts w:asciiTheme="minorHAnsi" w:hAnsiTheme="minorHAnsi" w:cstheme="minorHAnsi"/>
                <w:lang w:val="es-EC"/>
              </w:rPr>
              <w:t>del Plan de Acción de Género del Proyecto</w:t>
            </w:r>
            <w:r w:rsidR="00D36905">
              <w:rPr>
                <w:rFonts w:asciiTheme="minorHAnsi" w:hAnsiTheme="minorHAnsi" w:cstheme="minorHAnsi"/>
                <w:lang w:val="es-EC"/>
              </w:rPr>
              <w:t>.</w:t>
            </w:r>
          </w:p>
          <w:p w14:paraId="21CECB73" w14:textId="16189E5C" w:rsidR="000F79C0" w:rsidRPr="000D19FC" w:rsidRDefault="000F79C0" w:rsidP="00CA69CC">
            <w:pPr>
              <w:pStyle w:val="ListParagraph"/>
              <w:numPr>
                <w:ilvl w:val="0"/>
                <w:numId w:val="6"/>
              </w:numPr>
              <w:shd w:val="clear" w:color="auto" w:fill="FFFFFF"/>
              <w:jc w:val="both"/>
              <w:textAlignment w:val="baseline"/>
              <w:rPr>
                <w:rFonts w:asciiTheme="minorHAnsi" w:hAnsiTheme="minorHAnsi" w:cstheme="minorHAnsi"/>
                <w:lang w:val="es-EC"/>
              </w:rPr>
            </w:pPr>
            <w:r w:rsidRPr="000D19FC">
              <w:rPr>
                <w:rFonts w:asciiTheme="minorHAnsi" w:hAnsiTheme="minorHAnsi" w:cstheme="minorHAnsi"/>
                <w:lang w:val="es-EC"/>
              </w:rPr>
              <w:t xml:space="preserve">Diseñar e implementar una estrategia de </w:t>
            </w:r>
            <w:r w:rsidR="00D36905">
              <w:rPr>
                <w:rFonts w:asciiTheme="minorHAnsi" w:hAnsiTheme="minorHAnsi" w:cstheme="minorHAnsi"/>
                <w:lang w:val="es-EC"/>
              </w:rPr>
              <w:t>fortalecimiento</w:t>
            </w:r>
            <w:r w:rsidR="00D36905" w:rsidRPr="000D19FC">
              <w:rPr>
                <w:rFonts w:asciiTheme="minorHAnsi" w:hAnsiTheme="minorHAnsi" w:cstheme="minorHAnsi"/>
                <w:lang w:val="es-EC"/>
              </w:rPr>
              <w:t xml:space="preserve"> </w:t>
            </w:r>
            <w:r w:rsidRPr="000D19FC">
              <w:rPr>
                <w:rFonts w:asciiTheme="minorHAnsi" w:hAnsiTheme="minorHAnsi" w:cstheme="minorHAnsi"/>
                <w:lang w:val="es-EC"/>
              </w:rPr>
              <w:t>de capacidades de género que incluya capacitación específica sobre el diseño de proyectos sensibles al género, la mitigación de la violencia de género</w:t>
            </w:r>
            <w:r w:rsidR="00D36905">
              <w:rPr>
                <w:rFonts w:asciiTheme="minorHAnsi" w:hAnsiTheme="minorHAnsi" w:cstheme="minorHAnsi"/>
                <w:lang w:val="es-EC"/>
              </w:rPr>
              <w:t xml:space="preserve"> en contextos de cambio climático</w:t>
            </w:r>
            <w:r w:rsidRPr="000D19FC">
              <w:rPr>
                <w:rFonts w:asciiTheme="minorHAnsi" w:hAnsiTheme="minorHAnsi" w:cstheme="minorHAnsi"/>
                <w:lang w:val="es-EC"/>
              </w:rPr>
              <w:t xml:space="preserve"> y los enfoques de adaptación climática con perspectiva de género. </w:t>
            </w:r>
          </w:p>
          <w:p w14:paraId="11FA7517" w14:textId="2A3DF8B4" w:rsidR="000D19FC" w:rsidRDefault="000F79C0" w:rsidP="00CA69CC">
            <w:pPr>
              <w:pStyle w:val="ListParagraph"/>
              <w:numPr>
                <w:ilvl w:val="0"/>
                <w:numId w:val="6"/>
              </w:numPr>
              <w:shd w:val="clear" w:color="auto" w:fill="FFFFFF"/>
              <w:jc w:val="both"/>
              <w:textAlignment w:val="baseline"/>
              <w:rPr>
                <w:rFonts w:asciiTheme="minorHAnsi" w:hAnsiTheme="minorHAnsi" w:cstheme="minorHAnsi"/>
                <w:lang w:val="es-EC"/>
              </w:rPr>
            </w:pPr>
            <w:r w:rsidRPr="000D19FC">
              <w:rPr>
                <w:rFonts w:asciiTheme="minorHAnsi" w:hAnsiTheme="minorHAnsi" w:cstheme="minorHAnsi"/>
                <w:lang w:val="es-EC"/>
              </w:rPr>
              <w:t>Garantizar el seguimiento y la evaluación</w:t>
            </w:r>
            <w:r w:rsidR="00D36905">
              <w:rPr>
                <w:rFonts w:asciiTheme="minorHAnsi" w:hAnsiTheme="minorHAnsi" w:cstheme="minorHAnsi"/>
                <w:lang w:val="es-EC"/>
              </w:rPr>
              <w:t xml:space="preserve"> del Proyecto</w:t>
            </w:r>
            <w:r w:rsidRPr="000D19FC">
              <w:rPr>
                <w:rFonts w:asciiTheme="minorHAnsi" w:hAnsiTheme="minorHAnsi" w:cstheme="minorHAnsi"/>
                <w:lang w:val="es-EC"/>
              </w:rPr>
              <w:t xml:space="preserve"> con</w:t>
            </w:r>
            <w:r w:rsidR="00D36905">
              <w:rPr>
                <w:rFonts w:asciiTheme="minorHAnsi" w:hAnsiTheme="minorHAnsi" w:cstheme="minorHAnsi"/>
                <w:lang w:val="es-EC"/>
              </w:rPr>
              <w:t xml:space="preserve"> la inclusión de la</w:t>
            </w:r>
            <w:r w:rsidRPr="000D19FC">
              <w:rPr>
                <w:rFonts w:asciiTheme="minorHAnsi" w:hAnsiTheme="minorHAnsi" w:cstheme="minorHAnsi"/>
                <w:lang w:val="es-EC"/>
              </w:rPr>
              <w:t xml:space="preserve"> perspectiva de género</w:t>
            </w:r>
            <w:r w:rsidR="00D36905">
              <w:rPr>
                <w:rFonts w:asciiTheme="minorHAnsi" w:hAnsiTheme="minorHAnsi" w:cstheme="minorHAnsi"/>
                <w:lang w:val="es-EC"/>
              </w:rPr>
              <w:t>,</w:t>
            </w:r>
            <w:r w:rsidRPr="000D19FC">
              <w:rPr>
                <w:rFonts w:asciiTheme="minorHAnsi" w:hAnsiTheme="minorHAnsi" w:cstheme="minorHAnsi"/>
                <w:lang w:val="es-EC"/>
              </w:rPr>
              <w:t xml:space="preserve"> mediante el desarrollo y el seguimiento de indicadores específicos de género, la realización de auditorías de género y la integración de métodos de recopilación de datos cualitativos, como la narración participativa de cuentos y los debates de grupos de discusión para evaluar el impacto de las intervenciones de género</w:t>
            </w:r>
            <w:r w:rsidR="00D36905">
              <w:rPr>
                <w:rFonts w:asciiTheme="minorHAnsi" w:hAnsiTheme="minorHAnsi" w:cstheme="minorHAnsi"/>
                <w:lang w:val="es-EC"/>
              </w:rPr>
              <w:t>, según lo desarrollado en el Plan de Acción de Género del Proyecto</w:t>
            </w:r>
            <w:r w:rsidRPr="000D19FC">
              <w:rPr>
                <w:rFonts w:asciiTheme="minorHAnsi" w:hAnsiTheme="minorHAnsi" w:cstheme="minorHAnsi"/>
                <w:lang w:val="es-EC"/>
              </w:rPr>
              <w:t xml:space="preserve">. </w:t>
            </w:r>
          </w:p>
          <w:p w14:paraId="4AFC9FFF" w14:textId="1D4A8B07" w:rsidR="003D452A" w:rsidRPr="000D19FC" w:rsidRDefault="00D36905" w:rsidP="00CA69CC">
            <w:pPr>
              <w:pStyle w:val="ListParagraph"/>
              <w:numPr>
                <w:ilvl w:val="0"/>
                <w:numId w:val="6"/>
              </w:numPr>
              <w:shd w:val="clear" w:color="auto" w:fill="FFFFFF"/>
              <w:jc w:val="both"/>
              <w:textAlignment w:val="baseline"/>
              <w:rPr>
                <w:rFonts w:asciiTheme="minorHAnsi" w:hAnsiTheme="minorHAnsi" w:cstheme="minorHAnsi"/>
                <w:lang w:val="es-EC"/>
              </w:rPr>
            </w:pPr>
            <w:r>
              <w:rPr>
                <w:rFonts w:asciiTheme="minorHAnsi" w:hAnsiTheme="minorHAnsi" w:cstheme="minorHAnsi"/>
                <w:lang w:val="es-EC"/>
              </w:rPr>
              <w:lastRenderedPageBreak/>
              <w:t>Levantar información a través de visitas</w:t>
            </w:r>
            <w:r w:rsidRPr="000D19FC">
              <w:rPr>
                <w:rFonts w:asciiTheme="minorHAnsi" w:hAnsiTheme="minorHAnsi" w:cstheme="minorHAnsi"/>
                <w:lang w:val="es-EC"/>
              </w:rPr>
              <w:t xml:space="preserve"> </w:t>
            </w:r>
            <w:r w:rsidR="000F79C0" w:rsidRPr="000D19FC">
              <w:rPr>
                <w:rFonts w:asciiTheme="minorHAnsi" w:hAnsiTheme="minorHAnsi" w:cstheme="minorHAnsi"/>
                <w:lang w:val="es-EC"/>
              </w:rPr>
              <w:t>periódic</w:t>
            </w:r>
            <w:r>
              <w:rPr>
                <w:rFonts w:asciiTheme="minorHAnsi" w:hAnsiTheme="minorHAnsi" w:cstheme="minorHAnsi"/>
                <w:lang w:val="es-EC"/>
              </w:rPr>
              <w:t xml:space="preserve">as a </w:t>
            </w:r>
            <w:r w:rsidR="000F79C0" w:rsidRPr="000D19FC">
              <w:rPr>
                <w:rFonts w:asciiTheme="minorHAnsi" w:hAnsiTheme="minorHAnsi" w:cstheme="minorHAnsi"/>
                <w:lang w:val="es-EC"/>
              </w:rPr>
              <w:t>los sitios</w:t>
            </w:r>
            <w:r>
              <w:rPr>
                <w:rFonts w:asciiTheme="minorHAnsi" w:hAnsiTheme="minorHAnsi" w:cstheme="minorHAnsi"/>
                <w:lang w:val="es-EC"/>
              </w:rPr>
              <w:t xml:space="preserve"> donde se implementa</w:t>
            </w:r>
            <w:r w:rsidR="000F79C0" w:rsidRPr="000D19FC">
              <w:rPr>
                <w:rFonts w:asciiTheme="minorHAnsi" w:hAnsiTheme="minorHAnsi" w:cstheme="minorHAnsi"/>
                <w:lang w:val="es-EC"/>
              </w:rPr>
              <w:t xml:space="preserve"> e</w:t>
            </w:r>
            <w:r w:rsidR="000D19FC">
              <w:rPr>
                <w:rFonts w:asciiTheme="minorHAnsi" w:hAnsiTheme="minorHAnsi" w:cstheme="minorHAnsi"/>
                <w:lang w:val="es-EC"/>
              </w:rPr>
              <w:t xml:space="preserve">l proyecto </w:t>
            </w:r>
            <w:r w:rsidR="000F79C0" w:rsidRPr="000D19FC">
              <w:rPr>
                <w:rFonts w:asciiTheme="minorHAnsi" w:hAnsiTheme="minorHAnsi" w:cstheme="minorHAnsi"/>
                <w:lang w:val="es-EC"/>
              </w:rPr>
              <w:t xml:space="preserve">para </w:t>
            </w:r>
            <w:r w:rsidR="000D19FC">
              <w:rPr>
                <w:rFonts w:asciiTheme="minorHAnsi" w:hAnsiTheme="minorHAnsi" w:cstheme="minorHAnsi"/>
                <w:lang w:val="es-EC"/>
              </w:rPr>
              <w:t>docu</w:t>
            </w:r>
            <w:r w:rsidR="000F79C0" w:rsidRPr="000D19FC">
              <w:rPr>
                <w:rFonts w:asciiTheme="minorHAnsi" w:hAnsiTheme="minorHAnsi" w:cstheme="minorHAnsi"/>
                <w:lang w:val="es-EC"/>
              </w:rPr>
              <w:t xml:space="preserve">mentar el progreso real en resultados de género: </w:t>
            </w:r>
            <w:r>
              <w:rPr>
                <w:rFonts w:asciiTheme="minorHAnsi" w:hAnsiTheme="minorHAnsi" w:cstheme="minorHAnsi"/>
                <w:lang w:val="es-EC"/>
              </w:rPr>
              <w:t>grupos focales</w:t>
            </w:r>
            <w:r w:rsidRPr="000D19FC">
              <w:rPr>
                <w:rFonts w:asciiTheme="minorHAnsi" w:hAnsiTheme="minorHAnsi" w:cstheme="minorHAnsi"/>
                <w:lang w:val="es-EC"/>
              </w:rPr>
              <w:t xml:space="preserve"> </w:t>
            </w:r>
            <w:r w:rsidR="000F79C0" w:rsidRPr="000D19FC">
              <w:rPr>
                <w:rFonts w:asciiTheme="minorHAnsi" w:hAnsiTheme="minorHAnsi" w:cstheme="minorHAnsi"/>
                <w:lang w:val="es-EC"/>
              </w:rPr>
              <w:t>con mujeres/grupos de mujeres, recopila</w:t>
            </w:r>
            <w:r>
              <w:rPr>
                <w:rFonts w:asciiTheme="minorHAnsi" w:hAnsiTheme="minorHAnsi" w:cstheme="minorHAnsi"/>
                <w:lang w:val="es-EC"/>
              </w:rPr>
              <w:t>ción de</w:t>
            </w:r>
            <w:r w:rsidR="000F79C0" w:rsidRPr="000D19FC">
              <w:rPr>
                <w:rFonts w:asciiTheme="minorHAnsi" w:hAnsiTheme="minorHAnsi" w:cstheme="minorHAnsi"/>
                <w:lang w:val="es-EC"/>
              </w:rPr>
              <w:t xml:space="preserve"> información cualitativa, </w:t>
            </w:r>
            <w:r>
              <w:rPr>
                <w:rFonts w:asciiTheme="minorHAnsi" w:hAnsiTheme="minorHAnsi" w:cstheme="minorHAnsi"/>
                <w:lang w:val="es-EC"/>
              </w:rPr>
              <w:t>apoyo técnico</w:t>
            </w:r>
            <w:r w:rsidRPr="000D19FC">
              <w:rPr>
                <w:rFonts w:asciiTheme="minorHAnsi" w:hAnsiTheme="minorHAnsi" w:cstheme="minorHAnsi"/>
                <w:lang w:val="es-EC"/>
              </w:rPr>
              <w:t xml:space="preserve"> </w:t>
            </w:r>
            <w:r w:rsidR="000F79C0" w:rsidRPr="000D19FC">
              <w:rPr>
                <w:rFonts w:asciiTheme="minorHAnsi" w:hAnsiTheme="minorHAnsi" w:cstheme="minorHAnsi"/>
                <w:lang w:val="es-EC"/>
              </w:rPr>
              <w:t xml:space="preserve">a los equipos de proyecto </w:t>
            </w:r>
            <w:r>
              <w:rPr>
                <w:rFonts w:asciiTheme="minorHAnsi" w:hAnsiTheme="minorHAnsi" w:cstheme="minorHAnsi"/>
                <w:lang w:val="es-EC"/>
              </w:rPr>
              <w:t>en la mediación de conflictos.</w:t>
            </w:r>
          </w:p>
          <w:p w14:paraId="155FCA21" w14:textId="1DA5B2FC" w:rsidR="000F79C0" w:rsidRPr="000D19FC" w:rsidRDefault="000F79C0" w:rsidP="00CA69CC">
            <w:pPr>
              <w:pStyle w:val="ListParagraph"/>
              <w:numPr>
                <w:ilvl w:val="0"/>
                <w:numId w:val="6"/>
              </w:numPr>
              <w:shd w:val="clear" w:color="auto" w:fill="FFFFFF"/>
              <w:jc w:val="both"/>
              <w:textAlignment w:val="baseline"/>
              <w:rPr>
                <w:rFonts w:asciiTheme="minorHAnsi" w:hAnsiTheme="minorHAnsi" w:cstheme="minorHAnsi"/>
                <w:lang w:val="es-EC"/>
              </w:rPr>
            </w:pPr>
            <w:r w:rsidRPr="000D19FC">
              <w:rPr>
                <w:rFonts w:asciiTheme="minorHAnsi" w:hAnsiTheme="minorHAnsi" w:cstheme="minorHAnsi"/>
                <w:lang w:val="es-EC"/>
              </w:rPr>
              <w:t>Proponer cambios adaptativos, participar en informes y otras actividades</w:t>
            </w:r>
            <w:r w:rsidR="00D36905">
              <w:rPr>
                <w:rFonts w:asciiTheme="minorHAnsi" w:hAnsiTheme="minorHAnsi" w:cstheme="minorHAnsi"/>
                <w:lang w:val="es-EC"/>
              </w:rPr>
              <w:t xml:space="preserve"> con el objetivo de transversalizar el enfoque de género</w:t>
            </w:r>
            <w:r w:rsidRPr="000D19FC">
              <w:rPr>
                <w:rFonts w:asciiTheme="minorHAnsi" w:hAnsiTheme="minorHAnsi" w:cstheme="minorHAnsi"/>
                <w:lang w:val="es-EC"/>
              </w:rPr>
              <w:t>.</w:t>
            </w:r>
          </w:p>
          <w:p w14:paraId="58691D34" w14:textId="4FC43A4C" w:rsidR="00D36905" w:rsidRPr="00CC0822" w:rsidRDefault="000F79C0" w:rsidP="00CA69CC">
            <w:pPr>
              <w:pStyle w:val="ListParagraph"/>
              <w:numPr>
                <w:ilvl w:val="0"/>
                <w:numId w:val="6"/>
              </w:numPr>
              <w:shd w:val="clear" w:color="auto" w:fill="FFFFFF"/>
              <w:jc w:val="both"/>
              <w:textAlignment w:val="baseline"/>
              <w:rPr>
                <w:rFonts w:asciiTheme="minorHAnsi" w:hAnsiTheme="minorHAnsi" w:cstheme="minorHAnsi"/>
                <w:lang w:val="es-EC"/>
              </w:rPr>
            </w:pPr>
            <w:r w:rsidRPr="000D19FC">
              <w:rPr>
                <w:rFonts w:asciiTheme="minorHAnsi" w:hAnsiTheme="minorHAnsi" w:cstheme="minorHAnsi"/>
                <w:lang w:val="es-EC"/>
              </w:rPr>
              <w:t>Desarrollar e implementar estrategias para aumentar el liderazgo y la toma de decisiones de las mujeres en la gobernanza climática. Esto incluye facilitar la capacitación en liderazgo para las mujeres en las comunidades costeras, crear oportunidades de tutoría y garantizar el acceso equitativo de género a los beneficios del proyecto</w:t>
            </w:r>
            <w:r w:rsidR="00D36905">
              <w:rPr>
                <w:rFonts w:asciiTheme="minorHAnsi" w:hAnsiTheme="minorHAnsi" w:cstheme="minorHAnsi"/>
                <w:lang w:val="es-EC"/>
              </w:rPr>
              <w:t>, según lo desarrollado en el Plan de Acción de Género del Proyecto</w:t>
            </w:r>
            <w:r w:rsidR="00D36905" w:rsidRPr="000D19FC">
              <w:rPr>
                <w:rFonts w:asciiTheme="minorHAnsi" w:hAnsiTheme="minorHAnsi" w:cstheme="minorHAnsi"/>
                <w:lang w:val="es-EC"/>
              </w:rPr>
              <w:t xml:space="preserve">. </w:t>
            </w:r>
            <w:r w:rsidRPr="00CC0822">
              <w:rPr>
                <w:rFonts w:asciiTheme="minorHAnsi" w:hAnsiTheme="minorHAnsi" w:cstheme="minorHAnsi"/>
                <w:lang w:val="es-EC"/>
              </w:rPr>
              <w:t xml:space="preserve"> </w:t>
            </w:r>
          </w:p>
          <w:p w14:paraId="16DA152E" w14:textId="35FD5CA3" w:rsidR="000F79C0" w:rsidRPr="00CC0822" w:rsidRDefault="000F79C0" w:rsidP="00CA69CC">
            <w:pPr>
              <w:pStyle w:val="ListParagraph"/>
              <w:numPr>
                <w:ilvl w:val="0"/>
                <w:numId w:val="6"/>
              </w:numPr>
              <w:shd w:val="clear" w:color="auto" w:fill="FFFFFF"/>
              <w:jc w:val="both"/>
              <w:textAlignment w:val="baseline"/>
              <w:rPr>
                <w:rFonts w:asciiTheme="minorHAnsi" w:hAnsiTheme="minorHAnsi" w:cstheme="minorHAnsi"/>
                <w:lang w:val="es-EC"/>
              </w:rPr>
            </w:pPr>
            <w:r w:rsidRPr="000D19FC">
              <w:rPr>
                <w:rFonts w:asciiTheme="minorHAnsi" w:hAnsiTheme="minorHAnsi" w:cstheme="minorHAnsi"/>
                <w:lang w:val="es-EC"/>
              </w:rPr>
              <w:t xml:space="preserve">Establecer alianzas estratégicas con ONG/OSC/entidades gubernamentales centradas en el género y las mujeres con el fin de aprender y compartir lecciones </w:t>
            </w:r>
            <w:r w:rsidR="00B95D8F">
              <w:rPr>
                <w:rFonts w:asciiTheme="minorHAnsi" w:hAnsiTheme="minorHAnsi" w:cstheme="minorHAnsi"/>
                <w:lang w:val="es-EC"/>
              </w:rPr>
              <w:t xml:space="preserve">aprendidas </w:t>
            </w:r>
            <w:r w:rsidRPr="000D19FC">
              <w:rPr>
                <w:rFonts w:asciiTheme="minorHAnsi" w:hAnsiTheme="minorHAnsi" w:cstheme="minorHAnsi"/>
                <w:lang w:val="es-EC"/>
              </w:rPr>
              <w:t>y enfoques innovadores para la conservación sensible al género</w:t>
            </w:r>
            <w:r w:rsidR="00D36905">
              <w:rPr>
                <w:rFonts w:asciiTheme="minorHAnsi" w:hAnsiTheme="minorHAnsi" w:cstheme="minorHAnsi"/>
                <w:lang w:val="es-EC"/>
              </w:rPr>
              <w:t>, según lo desarrollado en el Plan de Acción de Género del Proyecto</w:t>
            </w:r>
            <w:r w:rsidR="00D36905" w:rsidRPr="000D19FC">
              <w:rPr>
                <w:rFonts w:asciiTheme="minorHAnsi" w:hAnsiTheme="minorHAnsi" w:cstheme="minorHAnsi"/>
                <w:lang w:val="es-EC"/>
              </w:rPr>
              <w:t xml:space="preserve">. </w:t>
            </w:r>
          </w:p>
          <w:p w14:paraId="476B3A3C" w14:textId="05EE7E2B" w:rsidR="000F79C0" w:rsidRPr="000D19FC" w:rsidRDefault="00D36905" w:rsidP="00CA69CC">
            <w:pPr>
              <w:pStyle w:val="ListParagraph"/>
              <w:numPr>
                <w:ilvl w:val="0"/>
                <w:numId w:val="6"/>
              </w:numPr>
              <w:shd w:val="clear" w:color="auto" w:fill="FFFFFF"/>
              <w:jc w:val="both"/>
              <w:textAlignment w:val="baseline"/>
              <w:rPr>
                <w:rFonts w:asciiTheme="minorHAnsi" w:hAnsiTheme="minorHAnsi" w:cstheme="minorHAnsi"/>
                <w:lang w:val="es-EC"/>
              </w:rPr>
            </w:pPr>
            <w:r>
              <w:rPr>
                <w:rFonts w:asciiTheme="minorHAnsi" w:hAnsiTheme="minorHAnsi" w:cstheme="minorHAnsi"/>
                <w:lang w:val="es-EC"/>
              </w:rPr>
              <w:t>Desarrollar material comunicacional a nivel</w:t>
            </w:r>
            <w:r w:rsidRPr="000D19FC">
              <w:rPr>
                <w:rFonts w:asciiTheme="minorHAnsi" w:hAnsiTheme="minorHAnsi" w:cstheme="minorHAnsi"/>
                <w:lang w:val="es-EC"/>
              </w:rPr>
              <w:t xml:space="preserve"> </w:t>
            </w:r>
            <w:r w:rsidR="000F79C0" w:rsidRPr="000D19FC">
              <w:rPr>
                <w:rFonts w:asciiTheme="minorHAnsi" w:hAnsiTheme="minorHAnsi" w:cstheme="minorHAnsi"/>
                <w:lang w:val="es-EC"/>
              </w:rPr>
              <w:t>intern</w:t>
            </w:r>
            <w:r>
              <w:rPr>
                <w:rFonts w:asciiTheme="minorHAnsi" w:hAnsiTheme="minorHAnsi" w:cstheme="minorHAnsi"/>
                <w:lang w:val="es-EC"/>
              </w:rPr>
              <w:t>o</w:t>
            </w:r>
            <w:r w:rsidR="000F79C0" w:rsidRPr="000D19FC">
              <w:rPr>
                <w:rFonts w:asciiTheme="minorHAnsi" w:hAnsiTheme="minorHAnsi" w:cstheme="minorHAnsi"/>
                <w:lang w:val="es-EC"/>
              </w:rPr>
              <w:t xml:space="preserve"> y extern</w:t>
            </w:r>
            <w:r>
              <w:rPr>
                <w:rFonts w:asciiTheme="minorHAnsi" w:hAnsiTheme="minorHAnsi" w:cstheme="minorHAnsi"/>
                <w:lang w:val="es-EC"/>
              </w:rPr>
              <w:t>o,</w:t>
            </w:r>
            <w:r w:rsidR="000F79C0" w:rsidRPr="000D19FC">
              <w:rPr>
                <w:rFonts w:asciiTheme="minorHAnsi" w:hAnsiTheme="minorHAnsi" w:cstheme="minorHAnsi"/>
                <w:lang w:val="es-EC"/>
              </w:rPr>
              <w:t xml:space="preserve"> para compartir </w:t>
            </w:r>
            <w:r>
              <w:rPr>
                <w:rFonts w:asciiTheme="minorHAnsi" w:hAnsiTheme="minorHAnsi" w:cstheme="minorHAnsi"/>
                <w:lang w:val="es-EC"/>
              </w:rPr>
              <w:t>información</w:t>
            </w:r>
            <w:r w:rsidR="000F79C0" w:rsidRPr="000D19FC">
              <w:rPr>
                <w:rFonts w:asciiTheme="minorHAnsi" w:hAnsiTheme="minorHAnsi" w:cstheme="minorHAnsi"/>
                <w:lang w:val="es-EC"/>
              </w:rPr>
              <w:t xml:space="preserve">, resultados del proyecto y lecciones </w:t>
            </w:r>
            <w:r w:rsidR="00CC0822" w:rsidRPr="000D19FC">
              <w:rPr>
                <w:rFonts w:asciiTheme="minorHAnsi" w:hAnsiTheme="minorHAnsi" w:cstheme="minorHAnsi"/>
                <w:lang w:val="es-EC"/>
              </w:rPr>
              <w:t xml:space="preserve">aprendidas </w:t>
            </w:r>
            <w:r w:rsidR="00CC0822">
              <w:rPr>
                <w:rFonts w:asciiTheme="minorHAnsi" w:hAnsiTheme="minorHAnsi" w:cstheme="minorHAnsi"/>
                <w:lang w:val="es-EC"/>
              </w:rPr>
              <w:t>para</w:t>
            </w:r>
            <w:r>
              <w:rPr>
                <w:rFonts w:asciiTheme="minorHAnsi" w:hAnsiTheme="minorHAnsi" w:cstheme="minorHAnsi"/>
                <w:lang w:val="es-EC"/>
              </w:rPr>
              <w:t xml:space="preserve"> difundir </w:t>
            </w:r>
            <w:r w:rsidR="000F79C0" w:rsidRPr="000D19FC">
              <w:rPr>
                <w:rFonts w:asciiTheme="minorHAnsi" w:hAnsiTheme="minorHAnsi" w:cstheme="minorHAnsi"/>
                <w:lang w:val="es-EC"/>
              </w:rPr>
              <w:t xml:space="preserve">entre las partes interesadas del proyecto/programa y el público externo. </w:t>
            </w:r>
          </w:p>
          <w:p w14:paraId="1D8D462D" w14:textId="77777777" w:rsidR="006E2A22" w:rsidRDefault="000F79C0" w:rsidP="00CA69CC">
            <w:pPr>
              <w:pStyle w:val="ListParagraph"/>
              <w:numPr>
                <w:ilvl w:val="0"/>
                <w:numId w:val="6"/>
              </w:numPr>
              <w:shd w:val="clear" w:color="auto" w:fill="FFFFFF"/>
              <w:jc w:val="both"/>
              <w:textAlignment w:val="baseline"/>
              <w:rPr>
                <w:rFonts w:asciiTheme="minorHAnsi" w:hAnsiTheme="minorHAnsi" w:cstheme="minorHAnsi"/>
                <w:lang w:val="es-EC"/>
              </w:rPr>
            </w:pPr>
            <w:r w:rsidRPr="000D19FC">
              <w:rPr>
                <w:rFonts w:asciiTheme="minorHAnsi" w:hAnsiTheme="minorHAnsi" w:cstheme="minorHAnsi"/>
                <w:lang w:val="es-EC"/>
              </w:rPr>
              <w:t>Asegurar la alineación de las estrategias de género de los proyectos con los marcos globales como la Política de Género del Fondo Verde para el Clima (FVC), el Plan de Acción de Género de la CMNUCC</w:t>
            </w:r>
            <w:r w:rsidR="00DC3F8C">
              <w:rPr>
                <w:rFonts w:asciiTheme="minorHAnsi" w:hAnsiTheme="minorHAnsi" w:cstheme="minorHAnsi"/>
                <w:lang w:val="es-EC"/>
              </w:rPr>
              <w:t xml:space="preserve">, el Plan de Acción de </w:t>
            </w:r>
            <w:r w:rsidR="006E2A22">
              <w:rPr>
                <w:rFonts w:asciiTheme="minorHAnsi" w:hAnsiTheme="minorHAnsi" w:cstheme="minorHAnsi"/>
                <w:lang w:val="es-EC"/>
              </w:rPr>
              <w:t>Género y Cambio Climático de Ecuador,</w:t>
            </w:r>
            <w:r w:rsidRPr="000D19FC">
              <w:rPr>
                <w:rFonts w:asciiTheme="minorHAnsi" w:hAnsiTheme="minorHAnsi" w:cstheme="minorHAnsi"/>
                <w:lang w:val="es-EC"/>
              </w:rPr>
              <w:t xml:space="preserve"> y las políticas institucionales de género de CI.</w:t>
            </w:r>
          </w:p>
          <w:p w14:paraId="34E6AE08" w14:textId="4B233588" w:rsidR="000F79C0" w:rsidRPr="000D19FC" w:rsidRDefault="000F79C0" w:rsidP="00CA69CC">
            <w:pPr>
              <w:pStyle w:val="ListParagraph"/>
              <w:numPr>
                <w:ilvl w:val="0"/>
                <w:numId w:val="6"/>
              </w:numPr>
              <w:shd w:val="clear" w:color="auto" w:fill="FFFFFF"/>
              <w:jc w:val="both"/>
              <w:textAlignment w:val="baseline"/>
              <w:rPr>
                <w:rFonts w:asciiTheme="minorHAnsi" w:hAnsiTheme="minorHAnsi" w:cstheme="minorHAnsi"/>
                <w:lang w:val="es-EC"/>
              </w:rPr>
            </w:pPr>
            <w:r w:rsidRPr="000D19FC">
              <w:rPr>
                <w:rFonts w:asciiTheme="minorHAnsi" w:hAnsiTheme="minorHAnsi" w:cstheme="minorHAnsi"/>
                <w:lang w:val="es-EC"/>
              </w:rPr>
              <w:t xml:space="preserve">Facilitar el intercambio de conocimientos y el aprendizaje entre los programas de </w:t>
            </w:r>
            <w:r w:rsidR="006E2A22">
              <w:rPr>
                <w:rFonts w:asciiTheme="minorHAnsi" w:hAnsiTheme="minorHAnsi" w:cstheme="minorHAnsi"/>
                <w:lang w:val="es-EC"/>
              </w:rPr>
              <w:t>CI</w:t>
            </w:r>
            <w:r w:rsidRPr="000D19FC">
              <w:rPr>
                <w:rFonts w:asciiTheme="minorHAnsi" w:hAnsiTheme="minorHAnsi" w:cstheme="minorHAnsi"/>
                <w:lang w:val="es-EC"/>
              </w:rPr>
              <w:t xml:space="preserve"> a nivel mundial para mejorar la integración de género. </w:t>
            </w:r>
          </w:p>
          <w:p w14:paraId="30F8E2BE" w14:textId="20C97B33" w:rsidR="002C3F6F" w:rsidRPr="000D19FC" w:rsidRDefault="000F79C0" w:rsidP="00CA69CC">
            <w:pPr>
              <w:pStyle w:val="ListParagraph"/>
              <w:numPr>
                <w:ilvl w:val="0"/>
                <w:numId w:val="6"/>
              </w:numPr>
              <w:shd w:val="clear" w:color="auto" w:fill="FFFFFF"/>
              <w:jc w:val="both"/>
              <w:textAlignment w:val="baseline"/>
              <w:rPr>
                <w:rFonts w:asciiTheme="minorHAnsi" w:hAnsiTheme="minorHAnsi" w:cstheme="minorHAnsi"/>
                <w:lang w:val="es-EC"/>
              </w:rPr>
            </w:pPr>
            <w:r w:rsidRPr="000D19FC">
              <w:rPr>
                <w:rFonts w:asciiTheme="minorHAnsi" w:hAnsiTheme="minorHAnsi" w:cstheme="minorHAnsi"/>
                <w:lang w:val="es-EC"/>
              </w:rPr>
              <w:t xml:space="preserve">Contribuir </w:t>
            </w:r>
            <w:r w:rsidR="006E2A22">
              <w:rPr>
                <w:rFonts w:asciiTheme="minorHAnsi" w:hAnsiTheme="minorHAnsi" w:cstheme="minorHAnsi"/>
                <w:lang w:val="es-EC"/>
              </w:rPr>
              <w:t>con información para cumplir con</w:t>
            </w:r>
            <w:r w:rsidRPr="000D19FC">
              <w:rPr>
                <w:rFonts w:asciiTheme="minorHAnsi" w:hAnsiTheme="minorHAnsi" w:cstheme="minorHAnsi"/>
                <w:lang w:val="es-EC"/>
              </w:rPr>
              <w:t xml:space="preserve"> los requisitos de presentación de informes de los proyectos, incluidos los informes trimestrales y anuales, proporcionando datos y análisis desglosados por </w:t>
            </w:r>
            <w:r w:rsidR="006E2A22">
              <w:rPr>
                <w:rFonts w:asciiTheme="minorHAnsi" w:hAnsiTheme="minorHAnsi" w:cstheme="minorHAnsi"/>
                <w:lang w:val="es-EC"/>
              </w:rPr>
              <w:t>sexo/</w:t>
            </w:r>
            <w:r w:rsidRPr="000D19FC">
              <w:rPr>
                <w:rFonts w:asciiTheme="minorHAnsi" w:hAnsiTheme="minorHAnsi" w:cstheme="minorHAnsi"/>
                <w:lang w:val="es-EC"/>
              </w:rPr>
              <w:t>género</w:t>
            </w:r>
            <w:r w:rsidR="002C3F6F" w:rsidRPr="000D19FC">
              <w:rPr>
                <w:rFonts w:asciiTheme="minorHAnsi" w:hAnsiTheme="minorHAnsi" w:cstheme="minorHAnsi"/>
                <w:lang w:val="es-EC"/>
              </w:rPr>
              <w:t>.</w:t>
            </w:r>
          </w:p>
          <w:p w14:paraId="0BB4C1A7" w14:textId="5590FB6B" w:rsidR="005B4ECA" w:rsidRPr="000F79C0" w:rsidRDefault="005B4ECA" w:rsidP="002C3F6F">
            <w:pPr>
              <w:pStyle w:val="ListParagraph"/>
              <w:shd w:val="clear" w:color="auto" w:fill="FFFFFF"/>
              <w:jc w:val="both"/>
              <w:textAlignment w:val="baseline"/>
              <w:rPr>
                <w:rFonts w:asciiTheme="minorHAnsi" w:hAnsiTheme="minorHAnsi" w:cstheme="minorHAnsi"/>
                <w:lang w:val="es-EC"/>
              </w:rPr>
            </w:pPr>
          </w:p>
        </w:tc>
        <w:tc>
          <w:tcPr>
            <w:tcW w:w="2070" w:type="dxa"/>
            <w:vAlign w:val="center"/>
          </w:tcPr>
          <w:p w14:paraId="3075D07A" w14:textId="042043DF" w:rsidR="006028BA" w:rsidRPr="00B2158E" w:rsidRDefault="00255DC5" w:rsidP="00E960C6">
            <w:pPr>
              <w:pStyle w:val="NormalWeb"/>
              <w:spacing w:before="0" w:beforeAutospacing="0" w:after="0" w:afterAutospacing="0"/>
              <w:jc w:val="center"/>
              <w:rPr>
                <w:rFonts w:asciiTheme="minorHAnsi" w:hAnsiTheme="minorHAnsi" w:cstheme="minorHAnsi"/>
                <w:sz w:val="20"/>
                <w:szCs w:val="20"/>
              </w:rPr>
            </w:pPr>
            <w:r w:rsidRPr="00B2158E">
              <w:rPr>
                <w:rFonts w:asciiTheme="minorHAnsi" w:hAnsiTheme="minorHAnsi" w:cstheme="minorHAnsi"/>
                <w:sz w:val="20"/>
                <w:szCs w:val="20"/>
              </w:rPr>
              <w:lastRenderedPageBreak/>
              <w:t>8</w:t>
            </w:r>
            <w:r w:rsidR="002424B4" w:rsidRPr="00B2158E">
              <w:rPr>
                <w:rFonts w:asciiTheme="minorHAnsi" w:hAnsiTheme="minorHAnsi" w:cstheme="minorHAnsi"/>
                <w:sz w:val="20"/>
                <w:szCs w:val="20"/>
              </w:rPr>
              <w:t>5</w:t>
            </w:r>
            <w:r w:rsidR="001B7FC8" w:rsidRPr="00B2158E">
              <w:rPr>
                <w:rFonts w:asciiTheme="minorHAnsi" w:hAnsiTheme="minorHAnsi" w:cstheme="minorHAnsi"/>
                <w:sz w:val="20"/>
                <w:szCs w:val="20"/>
              </w:rPr>
              <w:t xml:space="preserve"> </w:t>
            </w:r>
            <w:r w:rsidR="00193EE4" w:rsidRPr="00B2158E">
              <w:rPr>
                <w:rFonts w:asciiTheme="minorHAnsi" w:hAnsiTheme="minorHAnsi" w:cstheme="minorHAnsi"/>
                <w:sz w:val="20"/>
                <w:szCs w:val="20"/>
              </w:rPr>
              <w:t>%</w:t>
            </w:r>
          </w:p>
        </w:tc>
      </w:tr>
      <w:tr w:rsidR="006028BA" w:rsidRPr="00B2158E" w14:paraId="180C204A" w14:textId="77777777" w:rsidTr="00501D1B">
        <w:tc>
          <w:tcPr>
            <w:tcW w:w="8478" w:type="dxa"/>
          </w:tcPr>
          <w:p w14:paraId="721C673B" w14:textId="4813D49C" w:rsidR="00C85DAB" w:rsidRPr="00CA69CC" w:rsidRDefault="00D81E77" w:rsidP="00C85DAB">
            <w:pPr>
              <w:rPr>
                <w:rFonts w:asciiTheme="minorHAnsi" w:eastAsia="Arial" w:hAnsiTheme="minorHAnsi" w:cstheme="minorHAnsi"/>
                <w:b/>
                <w:bCs/>
                <w:sz w:val="22"/>
                <w:szCs w:val="22"/>
                <w:u w:val="single"/>
              </w:rPr>
            </w:pPr>
            <w:proofErr w:type="spellStart"/>
            <w:r w:rsidRPr="00CA69CC">
              <w:rPr>
                <w:rFonts w:asciiTheme="minorHAnsi" w:hAnsiTheme="minorHAnsi" w:cstheme="minorHAnsi"/>
                <w:b/>
                <w:bCs/>
              </w:rPr>
              <w:t>Responsabilidades</w:t>
            </w:r>
            <w:proofErr w:type="spellEnd"/>
            <w:r w:rsidRPr="00CA69CC">
              <w:rPr>
                <w:rFonts w:asciiTheme="minorHAnsi" w:hAnsiTheme="minorHAnsi" w:cstheme="minorHAnsi"/>
                <w:b/>
                <w:bCs/>
              </w:rPr>
              <w:t xml:space="preserve"> </w:t>
            </w:r>
            <w:proofErr w:type="spellStart"/>
            <w:r w:rsidRPr="00CA69CC">
              <w:rPr>
                <w:rFonts w:asciiTheme="minorHAnsi" w:hAnsiTheme="minorHAnsi" w:cstheme="minorHAnsi"/>
                <w:b/>
                <w:bCs/>
              </w:rPr>
              <w:t>adicionales</w:t>
            </w:r>
            <w:proofErr w:type="spellEnd"/>
          </w:p>
          <w:p w14:paraId="2151C4FE" w14:textId="5EE7F50F" w:rsidR="0008443A" w:rsidRPr="00912D1D" w:rsidRDefault="0008443A" w:rsidP="00CA69CC">
            <w:pPr>
              <w:pStyle w:val="NormalWeb"/>
              <w:numPr>
                <w:ilvl w:val="0"/>
                <w:numId w:val="1"/>
              </w:numPr>
              <w:rPr>
                <w:rFonts w:asciiTheme="minorHAnsi" w:hAnsiTheme="minorHAnsi" w:cstheme="minorHAnsi"/>
                <w:lang w:val="es-EC"/>
              </w:rPr>
            </w:pPr>
            <w:r w:rsidRPr="00912D1D">
              <w:rPr>
                <w:rFonts w:asciiTheme="minorHAnsi" w:hAnsiTheme="minorHAnsi" w:cstheme="minorHAnsi"/>
                <w:lang w:val="es-EC"/>
              </w:rPr>
              <w:t xml:space="preserve">Apoyar actividades </w:t>
            </w:r>
            <w:r w:rsidR="00912D1D">
              <w:rPr>
                <w:rFonts w:asciiTheme="minorHAnsi" w:hAnsiTheme="minorHAnsi" w:cstheme="minorHAnsi"/>
                <w:lang w:val="es-EC"/>
              </w:rPr>
              <w:t>incluyentes entre</w:t>
            </w:r>
            <w:r w:rsidRPr="00912D1D">
              <w:rPr>
                <w:rFonts w:asciiTheme="minorHAnsi" w:hAnsiTheme="minorHAnsi" w:cstheme="minorHAnsi"/>
                <w:lang w:val="es-EC"/>
              </w:rPr>
              <w:t xml:space="preserve"> las partes interesadas con socios</w:t>
            </w:r>
            <w:r w:rsidR="006E2A22">
              <w:rPr>
                <w:rFonts w:asciiTheme="minorHAnsi" w:hAnsiTheme="minorHAnsi" w:cstheme="minorHAnsi"/>
                <w:lang w:val="es-EC"/>
              </w:rPr>
              <w:t>/as</w:t>
            </w:r>
            <w:r w:rsidRPr="00912D1D">
              <w:rPr>
                <w:rFonts w:asciiTheme="minorHAnsi" w:hAnsiTheme="minorHAnsi" w:cstheme="minorHAnsi"/>
                <w:lang w:val="es-EC"/>
              </w:rPr>
              <w:t>, comunidades y representantes de los gobiernos nacionales para la colaboración y los esfuerzos</w:t>
            </w:r>
            <w:r w:rsidR="00912D1D">
              <w:rPr>
                <w:rFonts w:asciiTheme="minorHAnsi" w:hAnsiTheme="minorHAnsi" w:cstheme="minorHAnsi"/>
                <w:lang w:val="es-EC"/>
              </w:rPr>
              <w:t xml:space="preserve"> generales.</w:t>
            </w:r>
          </w:p>
          <w:p w14:paraId="42BCB956" w14:textId="77777777" w:rsidR="00912D1D" w:rsidRDefault="0008443A" w:rsidP="00CA69CC">
            <w:pPr>
              <w:pStyle w:val="NormalWeb"/>
              <w:numPr>
                <w:ilvl w:val="0"/>
                <w:numId w:val="1"/>
              </w:numPr>
              <w:rPr>
                <w:rFonts w:asciiTheme="minorHAnsi" w:hAnsiTheme="minorHAnsi" w:cstheme="minorHAnsi"/>
                <w:lang w:val="es-EC"/>
              </w:rPr>
            </w:pPr>
            <w:r w:rsidRPr="00912D1D">
              <w:rPr>
                <w:rFonts w:asciiTheme="minorHAnsi" w:hAnsiTheme="minorHAnsi" w:cstheme="minorHAnsi"/>
                <w:lang w:val="es-EC"/>
              </w:rPr>
              <w:t xml:space="preserve">Trabajar en estrecha colaboración con el equipo técnico del proyecto para integrar las consideraciones de género en el diseño, la implementación y el seguimiento del proyecto. </w:t>
            </w:r>
          </w:p>
          <w:p w14:paraId="6F7A1A57" w14:textId="10EE7E12" w:rsidR="00052348" w:rsidRPr="00912D1D" w:rsidRDefault="006E2A22" w:rsidP="00CA69CC">
            <w:pPr>
              <w:pStyle w:val="NormalWeb"/>
              <w:numPr>
                <w:ilvl w:val="0"/>
                <w:numId w:val="1"/>
              </w:numPr>
              <w:rPr>
                <w:rFonts w:asciiTheme="minorHAnsi" w:hAnsiTheme="minorHAnsi" w:cstheme="minorHAnsi"/>
                <w:lang w:val="es-EC"/>
              </w:rPr>
            </w:pPr>
            <w:r>
              <w:rPr>
                <w:rFonts w:asciiTheme="minorHAnsi" w:hAnsiTheme="minorHAnsi" w:cstheme="minorHAnsi"/>
                <w:lang w:val="es-EC"/>
              </w:rPr>
              <w:t>Apoyar técnicamente en los procesos de selección de</w:t>
            </w:r>
            <w:r w:rsidR="0008443A" w:rsidRPr="00912D1D">
              <w:rPr>
                <w:rFonts w:asciiTheme="minorHAnsi" w:hAnsiTheme="minorHAnsi" w:cstheme="minorHAnsi"/>
                <w:lang w:val="es-EC"/>
              </w:rPr>
              <w:t xml:space="preserve"> consultores y garantizar la alineación con los objetivos del proyecto ESS.</w:t>
            </w:r>
          </w:p>
          <w:p w14:paraId="390C0B96" w14:textId="28672FD7" w:rsidR="0058624F" w:rsidRPr="006E2A22" w:rsidRDefault="00912D1D" w:rsidP="00CA69CC">
            <w:pPr>
              <w:pStyle w:val="NormalWeb"/>
              <w:numPr>
                <w:ilvl w:val="0"/>
                <w:numId w:val="1"/>
              </w:numPr>
              <w:rPr>
                <w:rFonts w:asciiTheme="minorHAnsi" w:hAnsiTheme="minorHAnsi" w:cstheme="minorHAnsi"/>
                <w:color w:val="auto"/>
                <w:sz w:val="20"/>
                <w:szCs w:val="20"/>
                <w:lang w:val="es-EC"/>
              </w:rPr>
            </w:pPr>
            <w:r>
              <w:rPr>
                <w:rFonts w:asciiTheme="minorHAnsi" w:hAnsiTheme="minorHAnsi" w:cstheme="minorHAnsi"/>
                <w:lang w:val="es-EC"/>
              </w:rPr>
              <w:t>Estrecha coordinación con Gerente de Salvaguardas.</w:t>
            </w:r>
          </w:p>
        </w:tc>
        <w:tc>
          <w:tcPr>
            <w:tcW w:w="2070" w:type="dxa"/>
            <w:vAlign w:val="center"/>
          </w:tcPr>
          <w:p w14:paraId="1E254D1D" w14:textId="591EDA48" w:rsidR="006028BA" w:rsidRPr="00B2158E" w:rsidRDefault="00AE7EB4" w:rsidP="00E960C6">
            <w:pPr>
              <w:pStyle w:val="NormalWeb"/>
              <w:spacing w:before="0" w:beforeAutospacing="0" w:after="0" w:afterAutospacing="0"/>
              <w:jc w:val="center"/>
              <w:rPr>
                <w:rFonts w:asciiTheme="minorHAnsi" w:hAnsiTheme="minorHAnsi" w:cstheme="minorHAnsi"/>
                <w:sz w:val="20"/>
                <w:szCs w:val="20"/>
              </w:rPr>
            </w:pPr>
            <w:r w:rsidRPr="00B2158E">
              <w:rPr>
                <w:rFonts w:asciiTheme="minorHAnsi" w:hAnsiTheme="minorHAnsi" w:cstheme="minorHAnsi"/>
                <w:sz w:val="20"/>
                <w:szCs w:val="20"/>
              </w:rPr>
              <w:t>1</w:t>
            </w:r>
            <w:r w:rsidR="005360FB" w:rsidRPr="00B2158E">
              <w:rPr>
                <w:rFonts w:asciiTheme="minorHAnsi" w:hAnsiTheme="minorHAnsi" w:cstheme="minorHAnsi"/>
                <w:sz w:val="20"/>
                <w:szCs w:val="20"/>
              </w:rPr>
              <w:t xml:space="preserve">5 </w:t>
            </w:r>
            <w:r w:rsidR="00154BB3" w:rsidRPr="00B2158E">
              <w:rPr>
                <w:rFonts w:asciiTheme="minorHAnsi" w:hAnsiTheme="minorHAnsi" w:cstheme="minorHAnsi"/>
                <w:sz w:val="20"/>
                <w:szCs w:val="20"/>
              </w:rPr>
              <w:t>%</w:t>
            </w:r>
          </w:p>
        </w:tc>
      </w:tr>
      <w:tr w:rsidR="00056774" w:rsidRPr="00B2158E" w14:paraId="469CF669" w14:textId="77777777" w:rsidTr="00056774">
        <w:tc>
          <w:tcPr>
            <w:tcW w:w="8478" w:type="dxa"/>
            <w:tcBorders>
              <w:top w:val="single" w:sz="4" w:space="0" w:color="auto"/>
              <w:left w:val="single" w:sz="4" w:space="0" w:color="auto"/>
              <w:bottom w:val="single" w:sz="4" w:space="0" w:color="auto"/>
              <w:right w:val="single" w:sz="4" w:space="0" w:color="auto"/>
            </w:tcBorders>
          </w:tcPr>
          <w:p w14:paraId="0B5F6F0B" w14:textId="77777777" w:rsidR="00056774" w:rsidRPr="00B2158E" w:rsidRDefault="00056774" w:rsidP="0078541E">
            <w:pPr>
              <w:pStyle w:val="NormalWeb"/>
              <w:spacing w:before="0" w:beforeAutospacing="0" w:after="0" w:afterAutospacing="0"/>
              <w:rPr>
                <w:rFonts w:asciiTheme="minorHAnsi" w:hAnsiTheme="minorHAnsi" w:cstheme="minorHAnsi"/>
                <w:b/>
                <w:color w:val="auto"/>
                <w:sz w:val="20"/>
                <w:szCs w:val="20"/>
              </w:rPr>
            </w:pPr>
          </w:p>
        </w:tc>
        <w:tc>
          <w:tcPr>
            <w:tcW w:w="2070" w:type="dxa"/>
            <w:tcBorders>
              <w:top w:val="single" w:sz="4" w:space="0" w:color="auto"/>
              <w:left w:val="single" w:sz="4" w:space="0" w:color="auto"/>
              <w:bottom w:val="single" w:sz="4" w:space="0" w:color="auto"/>
              <w:right w:val="single" w:sz="4" w:space="0" w:color="auto"/>
            </w:tcBorders>
            <w:vAlign w:val="center"/>
          </w:tcPr>
          <w:p w14:paraId="6733BB15" w14:textId="5D79BFED" w:rsidR="00056774" w:rsidRPr="00B2158E" w:rsidRDefault="00072D27" w:rsidP="0078541E">
            <w:pPr>
              <w:pStyle w:val="NormalWeb"/>
              <w:spacing w:before="0" w:beforeAutospacing="0" w:after="0" w:afterAutospacing="0"/>
              <w:jc w:val="center"/>
              <w:rPr>
                <w:rFonts w:asciiTheme="minorHAnsi" w:hAnsiTheme="minorHAnsi" w:cstheme="minorHAnsi"/>
                <w:sz w:val="20"/>
                <w:szCs w:val="20"/>
              </w:rPr>
            </w:pPr>
            <w:r w:rsidRPr="00B2158E">
              <w:rPr>
                <w:rFonts w:asciiTheme="minorHAnsi" w:hAnsiTheme="minorHAnsi" w:cstheme="minorHAnsi"/>
                <w:sz w:val="20"/>
                <w:szCs w:val="20"/>
              </w:rPr>
              <w:t xml:space="preserve">100 </w:t>
            </w:r>
            <w:r w:rsidR="00056774" w:rsidRPr="00B2158E">
              <w:rPr>
                <w:rFonts w:asciiTheme="minorHAnsi" w:hAnsiTheme="minorHAnsi" w:cstheme="minorHAnsi"/>
                <w:sz w:val="20"/>
                <w:szCs w:val="20"/>
              </w:rPr>
              <w:t>%</w:t>
            </w:r>
          </w:p>
        </w:tc>
      </w:tr>
      <w:tr w:rsidR="00917D42" w:rsidRPr="00CC0822" w14:paraId="3ED2D1D7" w14:textId="77777777" w:rsidTr="00002041">
        <w:tc>
          <w:tcPr>
            <w:tcW w:w="10548" w:type="dxa"/>
            <w:gridSpan w:val="2"/>
            <w:tcBorders>
              <w:top w:val="single" w:sz="4" w:space="0" w:color="auto"/>
              <w:left w:val="single" w:sz="4" w:space="0" w:color="auto"/>
              <w:bottom w:val="single" w:sz="4" w:space="0" w:color="auto"/>
              <w:right w:val="single" w:sz="4" w:space="0" w:color="auto"/>
            </w:tcBorders>
          </w:tcPr>
          <w:p w14:paraId="1C1A0A38" w14:textId="3CB58D61" w:rsidR="00917D42" w:rsidRPr="00CA69CC" w:rsidRDefault="00917D42" w:rsidP="00C51139">
            <w:pPr>
              <w:rPr>
                <w:rFonts w:asciiTheme="minorHAnsi" w:eastAsia="Arial" w:hAnsiTheme="minorHAnsi" w:cstheme="minorHAnsi"/>
                <w:b/>
                <w:bCs/>
                <w:sz w:val="22"/>
                <w:szCs w:val="22"/>
                <w:highlight w:val="white"/>
                <w:u w:val="single"/>
                <w:lang w:val="es-EC"/>
              </w:rPr>
            </w:pPr>
            <w:r w:rsidRPr="00CA69CC">
              <w:rPr>
                <w:rFonts w:asciiTheme="minorHAnsi" w:hAnsiTheme="minorHAnsi" w:cstheme="minorHAnsi"/>
                <w:b/>
                <w:bCs/>
                <w:lang w:val="es-EC"/>
              </w:rPr>
              <w:lastRenderedPageBreak/>
              <w:t>Responsabilidades de gestión de personas y recursos</w:t>
            </w:r>
          </w:p>
          <w:p w14:paraId="5E5F608B" w14:textId="77777777" w:rsidR="00917D42" w:rsidRPr="00B2158E" w:rsidRDefault="00016863" w:rsidP="00CA69CC">
            <w:pPr>
              <w:widowControl w:val="0"/>
              <w:numPr>
                <w:ilvl w:val="0"/>
                <w:numId w:val="3"/>
              </w:numPr>
              <w:pBdr>
                <w:top w:val="nil"/>
                <w:left w:val="nil"/>
                <w:bottom w:val="nil"/>
                <w:right w:val="nil"/>
                <w:between w:val="nil"/>
              </w:pBdr>
              <w:spacing w:line="276" w:lineRule="auto"/>
              <w:ind w:hanging="360"/>
              <w:contextualSpacing/>
              <w:rPr>
                <w:rFonts w:asciiTheme="minorHAnsi" w:hAnsiTheme="minorHAnsi" w:cstheme="minorHAnsi"/>
                <w:sz w:val="20"/>
                <w:szCs w:val="20"/>
                <w:lang w:val="es-EC"/>
              </w:rPr>
            </w:pPr>
            <w:r w:rsidRPr="00B2158E">
              <w:rPr>
                <w:rFonts w:asciiTheme="minorHAnsi" w:hAnsiTheme="minorHAnsi" w:cstheme="minorHAnsi"/>
                <w:lang w:val="es-EC"/>
              </w:rPr>
              <w:t>No hay supervisión directa del personal.</w:t>
            </w:r>
          </w:p>
          <w:p w14:paraId="1CE9579D" w14:textId="547A3BE4" w:rsidR="00F46246" w:rsidRPr="00B2158E" w:rsidRDefault="00585C5C" w:rsidP="00CA69CC">
            <w:pPr>
              <w:widowControl w:val="0"/>
              <w:numPr>
                <w:ilvl w:val="0"/>
                <w:numId w:val="3"/>
              </w:numPr>
              <w:pBdr>
                <w:top w:val="nil"/>
                <w:left w:val="nil"/>
                <w:bottom w:val="nil"/>
                <w:right w:val="nil"/>
                <w:between w:val="nil"/>
              </w:pBdr>
              <w:spacing w:line="276" w:lineRule="auto"/>
              <w:ind w:hanging="360"/>
              <w:contextualSpacing/>
              <w:rPr>
                <w:rFonts w:asciiTheme="minorHAnsi" w:hAnsiTheme="minorHAnsi" w:cstheme="minorHAnsi"/>
                <w:sz w:val="20"/>
                <w:szCs w:val="20"/>
                <w:lang w:val="es-EC"/>
              </w:rPr>
            </w:pPr>
            <w:r w:rsidRPr="00B2158E">
              <w:rPr>
                <w:rFonts w:asciiTheme="minorHAnsi" w:hAnsiTheme="minorHAnsi" w:cstheme="minorHAnsi"/>
                <w:lang w:val="es-EC"/>
              </w:rPr>
              <w:t>Colabora e influye en los equipos del proyecto para asegurar el cumplimiento de los objetivos del proyecto.</w:t>
            </w:r>
          </w:p>
        </w:tc>
      </w:tr>
    </w:tbl>
    <w:p w14:paraId="0EA5F58F" w14:textId="77777777" w:rsidR="006028BA" w:rsidRPr="00B2158E" w:rsidRDefault="006028BA">
      <w:pPr>
        <w:rPr>
          <w:rFonts w:asciiTheme="minorHAnsi" w:hAnsiTheme="minorHAnsi" w:cstheme="minorHAnsi"/>
          <w:b/>
          <w:bCs/>
          <w:sz w:val="22"/>
          <w:lang w:val="es-EC"/>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8"/>
      </w:tblGrid>
      <w:tr w:rsidR="00293F29" w:rsidRPr="00CC0822" w14:paraId="73FE73C7" w14:textId="77777777" w:rsidTr="0FAFB591">
        <w:tc>
          <w:tcPr>
            <w:tcW w:w="10548" w:type="dxa"/>
            <w:shd w:val="clear" w:color="auto" w:fill="BFBFBF" w:themeFill="background1" w:themeFillShade="BF"/>
          </w:tcPr>
          <w:p w14:paraId="0FCA3982" w14:textId="77777777" w:rsidR="006E1DCD" w:rsidRPr="00B2158E" w:rsidRDefault="00293F29" w:rsidP="00293F29">
            <w:pPr>
              <w:pStyle w:val="NormalWeb"/>
              <w:spacing w:before="0" w:beforeAutospacing="0" w:after="0" w:afterAutospacing="0"/>
              <w:rPr>
                <w:rFonts w:asciiTheme="minorHAnsi" w:hAnsiTheme="minorHAnsi" w:cstheme="minorHAnsi"/>
                <w:b/>
                <w:bCs/>
                <w:sz w:val="22"/>
                <w:lang w:val="es-EC"/>
              </w:rPr>
            </w:pPr>
            <w:r w:rsidRPr="00CA69CC">
              <w:rPr>
                <w:rFonts w:asciiTheme="minorHAnsi" w:hAnsiTheme="minorHAnsi" w:cstheme="minorHAnsi"/>
                <w:b/>
                <w:bCs/>
                <w:lang w:val="es-EC"/>
              </w:rPr>
              <w:t>Educación, experiencia, habilidades y capacidades</w:t>
            </w:r>
            <w:r w:rsidRPr="00B2158E">
              <w:rPr>
                <w:rFonts w:asciiTheme="minorHAnsi" w:hAnsiTheme="minorHAnsi" w:cstheme="minorHAnsi"/>
                <w:lang w:val="es-EC"/>
              </w:rPr>
              <w:t xml:space="preserve">: </w:t>
            </w:r>
          </w:p>
          <w:p w14:paraId="5C0CD970" w14:textId="77777777" w:rsidR="00293F29" w:rsidRPr="00B2158E" w:rsidRDefault="00293F29" w:rsidP="00293F29">
            <w:pPr>
              <w:pStyle w:val="NormalWeb"/>
              <w:spacing w:before="0" w:beforeAutospacing="0" w:after="0" w:afterAutospacing="0"/>
              <w:rPr>
                <w:rFonts w:asciiTheme="minorHAnsi" w:hAnsiTheme="minorHAnsi" w:cstheme="minorHAnsi"/>
                <w:i/>
                <w:iCs/>
                <w:sz w:val="16"/>
                <w:szCs w:val="16"/>
                <w:lang w:val="es-EC"/>
              </w:rPr>
            </w:pPr>
            <w:r w:rsidRPr="00B2158E">
              <w:rPr>
                <w:rFonts w:asciiTheme="minorHAnsi" w:hAnsiTheme="minorHAnsi" w:cstheme="minorHAnsi"/>
                <w:lang w:val="es-EC"/>
              </w:rPr>
              <w:t>Los requisitos enumerados a continuación son representativos del nivel mínimo de conocimiento, habilidad y/o capacidad requerida. Se pueden hacer ajustes razonables para permitir que las personas con discapacidades realicen las funciones esenciales.</w:t>
            </w:r>
          </w:p>
        </w:tc>
      </w:tr>
      <w:tr w:rsidR="00293F29" w:rsidRPr="00CC0822" w14:paraId="04D84443" w14:textId="77777777" w:rsidTr="0FAFB591">
        <w:tc>
          <w:tcPr>
            <w:tcW w:w="10548" w:type="dxa"/>
          </w:tcPr>
          <w:p w14:paraId="03AC8E2F" w14:textId="24CEED30" w:rsidR="00947A02" w:rsidRPr="00B2158E" w:rsidRDefault="00293F29" w:rsidP="00056774">
            <w:pPr>
              <w:rPr>
                <w:rFonts w:asciiTheme="minorHAnsi" w:hAnsiTheme="minorHAnsi" w:cstheme="minorHAnsi"/>
                <w:b/>
                <w:sz w:val="20"/>
                <w:szCs w:val="20"/>
                <w:lang w:val="es-EC"/>
              </w:rPr>
            </w:pPr>
            <w:r w:rsidRPr="00CA69CC">
              <w:rPr>
                <w:rFonts w:asciiTheme="minorHAnsi" w:hAnsiTheme="minorHAnsi" w:cstheme="minorHAnsi"/>
                <w:b/>
                <w:bCs/>
                <w:lang w:val="es-EC"/>
              </w:rPr>
              <w:t>Requerido (crítico para el desempeño exitoso del trabajo. Los</w:t>
            </w:r>
            <w:r w:rsidR="006459B9" w:rsidRPr="00CA69CC">
              <w:rPr>
                <w:rFonts w:asciiTheme="minorHAnsi" w:hAnsiTheme="minorHAnsi" w:cstheme="minorHAnsi"/>
                <w:b/>
                <w:bCs/>
                <w:lang w:val="es-EC"/>
              </w:rPr>
              <w:t>/as</w:t>
            </w:r>
            <w:r w:rsidRPr="00CA69CC">
              <w:rPr>
                <w:rFonts w:asciiTheme="minorHAnsi" w:hAnsiTheme="minorHAnsi" w:cstheme="minorHAnsi"/>
                <w:b/>
                <w:bCs/>
                <w:lang w:val="es-EC"/>
              </w:rPr>
              <w:t xml:space="preserve"> solicitantes que no cumplan con las habilidades requeridas pueden no ser contratados</w:t>
            </w:r>
            <w:r w:rsidRPr="00B2158E">
              <w:rPr>
                <w:rFonts w:asciiTheme="minorHAnsi" w:hAnsiTheme="minorHAnsi" w:cstheme="minorHAnsi"/>
                <w:lang w:val="es-EC"/>
              </w:rPr>
              <w:t>)</w:t>
            </w:r>
          </w:p>
          <w:p w14:paraId="73D2C6E1" w14:textId="77777777" w:rsidR="00D17528" w:rsidRPr="00B2158E" w:rsidRDefault="00D17528" w:rsidP="00056774">
            <w:pPr>
              <w:rPr>
                <w:rFonts w:asciiTheme="minorHAnsi" w:hAnsiTheme="minorHAnsi" w:cstheme="minorHAnsi"/>
                <w:b/>
                <w:sz w:val="20"/>
                <w:szCs w:val="20"/>
                <w:lang w:val="es-EC"/>
              </w:rPr>
            </w:pPr>
          </w:p>
          <w:p w14:paraId="0DD76257" w14:textId="4A2E7888" w:rsidR="00056774" w:rsidRPr="00B2158E" w:rsidRDefault="005360FB" w:rsidP="00056774">
            <w:pPr>
              <w:rPr>
                <w:rFonts w:asciiTheme="minorHAnsi" w:hAnsiTheme="minorHAnsi" w:cstheme="minorHAnsi"/>
                <w:b/>
                <w:bCs/>
                <w:sz w:val="20"/>
                <w:szCs w:val="20"/>
              </w:rPr>
            </w:pPr>
            <w:proofErr w:type="spellStart"/>
            <w:r w:rsidRPr="00B2158E">
              <w:rPr>
                <w:rFonts w:asciiTheme="minorHAnsi" w:hAnsiTheme="minorHAnsi" w:cstheme="minorHAnsi"/>
                <w:b/>
                <w:bCs/>
              </w:rPr>
              <w:t>Educación</w:t>
            </w:r>
            <w:proofErr w:type="spellEnd"/>
            <w:r w:rsidRPr="00B2158E">
              <w:rPr>
                <w:rFonts w:asciiTheme="minorHAnsi" w:hAnsiTheme="minorHAnsi" w:cstheme="minorHAnsi"/>
                <w:b/>
                <w:bCs/>
              </w:rPr>
              <w:t>:</w:t>
            </w:r>
          </w:p>
          <w:p w14:paraId="7FF7C3E7" w14:textId="77777777" w:rsidR="00F87C3A" w:rsidRPr="00B2158E" w:rsidRDefault="00F87C3A" w:rsidP="00056774">
            <w:pPr>
              <w:rPr>
                <w:rFonts w:asciiTheme="minorHAnsi" w:hAnsiTheme="minorHAnsi" w:cstheme="minorHAnsi"/>
                <w:sz w:val="20"/>
                <w:szCs w:val="20"/>
              </w:rPr>
            </w:pPr>
          </w:p>
          <w:p w14:paraId="00714FDC" w14:textId="0F82BE34" w:rsidR="006459B9" w:rsidRPr="006459B9" w:rsidRDefault="006459B9" w:rsidP="00CA69CC">
            <w:pPr>
              <w:pStyle w:val="ListParagraph"/>
              <w:numPr>
                <w:ilvl w:val="0"/>
                <w:numId w:val="4"/>
              </w:numPr>
              <w:spacing w:line="240" w:lineRule="exact"/>
              <w:rPr>
                <w:rFonts w:asciiTheme="minorHAnsi" w:hAnsiTheme="minorHAnsi" w:cstheme="minorHAnsi"/>
                <w:lang w:val="es-EC"/>
              </w:rPr>
            </w:pPr>
            <w:r w:rsidRPr="006459B9">
              <w:rPr>
                <w:rFonts w:asciiTheme="minorHAnsi" w:hAnsiTheme="minorHAnsi" w:cstheme="minorHAnsi"/>
                <w:lang w:val="es-EC"/>
              </w:rPr>
              <w:t>Título</w:t>
            </w:r>
            <w:r>
              <w:rPr>
                <w:rFonts w:asciiTheme="minorHAnsi" w:hAnsiTheme="minorHAnsi" w:cstheme="minorHAnsi"/>
                <w:lang w:val="es-EC"/>
              </w:rPr>
              <w:t xml:space="preserve"> de tercer nivel en sociología, antropología, psicología, o áreas afines a las ciencias humanas.</w:t>
            </w:r>
          </w:p>
          <w:p w14:paraId="36A01C00" w14:textId="1D582871" w:rsidR="00F843CA" w:rsidRPr="00B2158E" w:rsidRDefault="00CC1215" w:rsidP="00CA69CC">
            <w:pPr>
              <w:pStyle w:val="ListParagraph"/>
              <w:numPr>
                <w:ilvl w:val="0"/>
                <w:numId w:val="4"/>
              </w:numPr>
              <w:spacing w:line="240" w:lineRule="exact"/>
              <w:rPr>
                <w:rFonts w:asciiTheme="minorHAnsi" w:hAnsiTheme="minorHAnsi" w:cstheme="minorHAnsi"/>
                <w:b/>
                <w:sz w:val="20"/>
                <w:szCs w:val="20"/>
                <w:lang w:val="es-EC"/>
              </w:rPr>
            </w:pPr>
            <w:r w:rsidRPr="00B2158E">
              <w:rPr>
                <w:rFonts w:asciiTheme="minorHAnsi" w:hAnsiTheme="minorHAnsi" w:cstheme="minorHAnsi"/>
                <w:lang w:val="es-EC"/>
              </w:rPr>
              <w:t xml:space="preserve">Título de </w:t>
            </w:r>
            <w:r w:rsidR="006459B9">
              <w:rPr>
                <w:rFonts w:asciiTheme="minorHAnsi" w:hAnsiTheme="minorHAnsi" w:cstheme="minorHAnsi"/>
                <w:lang w:val="es-EC"/>
              </w:rPr>
              <w:t>cuarto nivel (maestría o especialización)</w:t>
            </w:r>
            <w:r w:rsidR="006459B9" w:rsidRPr="00B2158E">
              <w:rPr>
                <w:rFonts w:asciiTheme="minorHAnsi" w:hAnsiTheme="minorHAnsi" w:cstheme="minorHAnsi"/>
                <w:lang w:val="es-EC"/>
              </w:rPr>
              <w:t xml:space="preserve"> </w:t>
            </w:r>
            <w:r w:rsidRPr="00B2158E">
              <w:rPr>
                <w:rFonts w:asciiTheme="minorHAnsi" w:hAnsiTheme="minorHAnsi" w:cstheme="minorHAnsi"/>
                <w:lang w:val="es-EC"/>
              </w:rPr>
              <w:t>en género</w:t>
            </w:r>
            <w:r w:rsidR="006459B9">
              <w:rPr>
                <w:rFonts w:asciiTheme="minorHAnsi" w:hAnsiTheme="minorHAnsi" w:cstheme="minorHAnsi"/>
                <w:lang w:val="es-EC"/>
              </w:rPr>
              <w:t xml:space="preserve">, desarrollo sostenible, desarrollo social, o de los campos relacionados. </w:t>
            </w:r>
          </w:p>
          <w:p w14:paraId="3613F3CC" w14:textId="77777777" w:rsidR="00B2158E" w:rsidRPr="00B2158E" w:rsidRDefault="00B2158E" w:rsidP="00B2158E">
            <w:pPr>
              <w:pStyle w:val="ListParagraph"/>
              <w:spacing w:line="240" w:lineRule="exact"/>
              <w:rPr>
                <w:rFonts w:asciiTheme="minorHAnsi" w:hAnsiTheme="minorHAnsi" w:cstheme="minorHAnsi"/>
                <w:b/>
                <w:sz w:val="20"/>
                <w:szCs w:val="20"/>
                <w:lang w:val="es-EC"/>
              </w:rPr>
            </w:pPr>
          </w:p>
          <w:p w14:paraId="0080AFAB" w14:textId="375F0012" w:rsidR="005360FB" w:rsidRPr="00B2158E" w:rsidRDefault="005360FB" w:rsidP="00F843CA">
            <w:pPr>
              <w:spacing w:line="240" w:lineRule="exact"/>
              <w:rPr>
                <w:rFonts w:asciiTheme="minorHAnsi" w:hAnsiTheme="minorHAnsi" w:cstheme="minorHAnsi"/>
                <w:b/>
                <w:bCs/>
                <w:sz w:val="20"/>
                <w:szCs w:val="20"/>
              </w:rPr>
            </w:pPr>
            <w:proofErr w:type="spellStart"/>
            <w:r w:rsidRPr="00B2158E">
              <w:rPr>
                <w:rFonts w:asciiTheme="minorHAnsi" w:hAnsiTheme="minorHAnsi" w:cstheme="minorHAnsi"/>
                <w:b/>
                <w:bCs/>
              </w:rPr>
              <w:t>Experiencia</w:t>
            </w:r>
            <w:proofErr w:type="spellEnd"/>
            <w:r w:rsidRPr="00B2158E">
              <w:rPr>
                <w:rFonts w:asciiTheme="minorHAnsi" w:hAnsiTheme="minorHAnsi" w:cstheme="minorHAnsi"/>
                <w:b/>
                <w:bCs/>
              </w:rPr>
              <w:t>:</w:t>
            </w:r>
          </w:p>
          <w:p w14:paraId="38C8DB65" w14:textId="1B41D537" w:rsidR="00545A1E" w:rsidRPr="00CC0822" w:rsidRDefault="00545A1E" w:rsidP="00CA69CC">
            <w:pPr>
              <w:pStyle w:val="ListParagraph"/>
              <w:numPr>
                <w:ilvl w:val="0"/>
                <w:numId w:val="4"/>
              </w:numPr>
              <w:spacing w:line="240" w:lineRule="exact"/>
              <w:rPr>
                <w:rFonts w:asciiTheme="minorHAnsi" w:hAnsiTheme="minorHAnsi" w:cstheme="minorHAnsi"/>
                <w:lang w:val="es-EC"/>
              </w:rPr>
            </w:pPr>
            <w:r w:rsidRPr="00CC0822">
              <w:rPr>
                <w:rFonts w:asciiTheme="minorHAnsi" w:hAnsiTheme="minorHAnsi" w:cstheme="minorHAnsi"/>
                <w:b/>
                <w:bCs/>
                <w:lang w:val="es-EC"/>
              </w:rPr>
              <w:t>Al menos 6 años de experiencia</w:t>
            </w:r>
            <w:r w:rsidRPr="00CC0822">
              <w:rPr>
                <w:rFonts w:asciiTheme="minorHAnsi" w:hAnsiTheme="minorHAnsi" w:cstheme="minorHAnsi"/>
                <w:lang w:val="es-EC"/>
              </w:rPr>
              <w:t xml:space="preserve"> en la transversalización del enfoque de género e inclusión social en proyectos de desarrollo social.</w:t>
            </w:r>
          </w:p>
          <w:p w14:paraId="6E4CF682" w14:textId="5A143205" w:rsidR="00E9448B" w:rsidRPr="00B2158E" w:rsidRDefault="000D19FC" w:rsidP="00CA69CC">
            <w:pPr>
              <w:pStyle w:val="ListParagraph"/>
              <w:numPr>
                <w:ilvl w:val="0"/>
                <w:numId w:val="4"/>
              </w:numPr>
              <w:spacing w:line="240" w:lineRule="exact"/>
              <w:rPr>
                <w:rFonts w:asciiTheme="minorHAnsi" w:hAnsiTheme="minorHAnsi" w:cstheme="minorHAnsi"/>
                <w:sz w:val="20"/>
                <w:szCs w:val="20"/>
                <w:lang w:val="es-EC"/>
              </w:rPr>
            </w:pPr>
            <w:r w:rsidRPr="00F72DBD">
              <w:rPr>
                <w:rFonts w:asciiTheme="minorHAnsi" w:hAnsiTheme="minorHAnsi" w:cstheme="minorHAnsi"/>
                <w:b/>
                <w:bCs/>
                <w:lang w:val="es-EC"/>
              </w:rPr>
              <w:t xml:space="preserve">Al menos </w:t>
            </w:r>
            <w:r w:rsidR="00545A1E">
              <w:rPr>
                <w:rFonts w:asciiTheme="minorHAnsi" w:hAnsiTheme="minorHAnsi" w:cstheme="minorHAnsi"/>
                <w:b/>
                <w:bCs/>
                <w:lang w:val="es-EC"/>
              </w:rPr>
              <w:t>4</w:t>
            </w:r>
            <w:r w:rsidR="00E9448B" w:rsidRPr="00F72DBD">
              <w:rPr>
                <w:rFonts w:asciiTheme="minorHAnsi" w:hAnsiTheme="minorHAnsi" w:cstheme="minorHAnsi"/>
                <w:b/>
                <w:bCs/>
                <w:lang w:val="es-EC"/>
              </w:rPr>
              <w:t xml:space="preserve"> años de experiencia</w:t>
            </w:r>
            <w:r w:rsidR="00E9448B" w:rsidRPr="00B2158E">
              <w:rPr>
                <w:rFonts w:asciiTheme="minorHAnsi" w:hAnsiTheme="minorHAnsi" w:cstheme="minorHAnsi"/>
                <w:lang w:val="es-EC"/>
              </w:rPr>
              <w:t xml:space="preserve"> en liderar la implementación de análisis de género/social y planes de acción de género en proyectos relacionados con conservación/clima/gestión de recursos naturales que involucren a poblaciones indígenas y rurales.</w:t>
            </w:r>
          </w:p>
          <w:p w14:paraId="6612D5FD" w14:textId="1E7335B5" w:rsidR="00545A1E" w:rsidRPr="00B2158E" w:rsidRDefault="00545A1E" w:rsidP="00CA69CC">
            <w:pPr>
              <w:pStyle w:val="ListParagraph"/>
              <w:numPr>
                <w:ilvl w:val="0"/>
                <w:numId w:val="4"/>
              </w:numPr>
              <w:spacing w:line="240" w:lineRule="exact"/>
              <w:rPr>
                <w:rFonts w:asciiTheme="minorHAnsi" w:hAnsiTheme="minorHAnsi" w:cstheme="minorHAnsi"/>
                <w:sz w:val="20"/>
                <w:szCs w:val="20"/>
                <w:lang w:val="es-EC"/>
              </w:rPr>
            </w:pPr>
            <w:r w:rsidRPr="00CC0822">
              <w:rPr>
                <w:rFonts w:asciiTheme="minorHAnsi" w:hAnsiTheme="minorHAnsi" w:cstheme="minorHAnsi"/>
                <w:b/>
                <w:bCs/>
                <w:lang w:val="es-EC"/>
              </w:rPr>
              <w:t>Al menos 2 años de experiencia</w:t>
            </w:r>
            <w:r w:rsidRPr="00CC0822">
              <w:rPr>
                <w:rFonts w:asciiTheme="minorHAnsi" w:hAnsiTheme="minorHAnsi" w:cstheme="minorHAnsi"/>
                <w:lang w:val="es-EC"/>
              </w:rPr>
              <w:t xml:space="preserve"> en diseño e implementación de proyectos en conservación o recursos costeros</w:t>
            </w:r>
            <w:r>
              <w:rPr>
                <w:rFonts w:asciiTheme="minorHAnsi" w:hAnsiTheme="minorHAnsi" w:cstheme="minorHAnsi"/>
                <w:lang w:val="es-EC"/>
              </w:rPr>
              <w:t xml:space="preserve"> con c</w:t>
            </w:r>
            <w:r w:rsidRPr="00B2158E">
              <w:rPr>
                <w:rFonts w:asciiTheme="minorHAnsi" w:hAnsiTheme="minorHAnsi" w:cstheme="minorHAnsi"/>
                <w:lang w:val="es-EC"/>
              </w:rPr>
              <w:t>onocimiento y experiencia trabajando con diseño de proyectos, monitoreo y cumplimiento de proyectos financiados por donantes públicos o privados en conservación de recursos costeros o gestión ambiental.</w:t>
            </w:r>
          </w:p>
          <w:p w14:paraId="420CBF68" w14:textId="77777777" w:rsidR="00E9448B" w:rsidRPr="00B2158E" w:rsidRDefault="00EF312F" w:rsidP="00CA69CC">
            <w:pPr>
              <w:pStyle w:val="ListParagraph"/>
              <w:numPr>
                <w:ilvl w:val="0"/>
                <w:numId w:val="4"/>
              </w:numPr>
              <w:spacing w:line="240" w:lineRule="exact"/>
              <w:rPr>
                <w:rFonts w:asciiTheme="minorHAnsi" w:hAnsiTheme="minorHAnsi" w:cstheme="minorHAnsi"/>
                <w:sz w:val="20"/>
                <w:szCs w:val="20"/>
                <w:lang w:val="es-EC"/>
              </w:rPr>
            </w:pPr>
            <w:r w:rsidRPr="00B2158E">
              <w:rPr>
                <w:rFonts w:asciiTheme="minorHAnsi" w:hAnsiTheme="minorHAnsi" w:cstheme="minorHAnsi"/>
                <w:lang w:val="es-EC"/>
              </w:rPr>
              <w:t>Experiencia laboral en la implementación de proyectos con un enfoque de género.</w:t>
            </w:r>
          </w:p>
          <w:p w14:paraId="7C6B11CE" w14:textId="04DFDC84" w:rsidR="00E9448B" w:rsidRPr="00B2158E" w:rsidRDefault="00EF312F" w:rsidP="00CA69CC">
            <w:pPr>
              <w:pStyle w:val="ListParagraph"/>
              <w:numPr>
                <w:ilvl w:val="0"/>
                <w:numId w:val="4"/>
              </w:numPr>
              <w:spacing w:line="240" w:lineRule="exact"/>
              <w:rPr>
                <w:rFonts w:asciiTheme="minorHAnsi" w:hAnsiTheme="minorHAnsi" w:cstheme="minorHAnsi"/>
                <w:sz w:val="20"/>
                <w:szCs w:val="20"/>
                <w:lang w:val="es-EC"/>
              </w:rPr>
            </w:pPr>
            <w:r w:rsidRPr="00B2158E">
              <w:rPr>
                <w:rFonts w:asciiTheme="minorHAnsi" w:hAnsiTheme="minorHAnsi" w:cstheme="minorHAnsi"/>
                <w:lang w:val="es-EC"/>
              </w:rPr>
              <w:t xml:space="preserve">Fuertes habilidades de facilitación </w:t>
            </w:r>
            <w:r w:rsidR="00545A1E">
              <w:rPr>
                <w:rFonts w:asciiTheme="minorHAnsi" w:hAnsiTheme="minorHAnsi" w:cstheme="minorHAnsi"/>
                <w:lang w:val="es-EC"/>
              </w:rPr>
              <w:t>de espacios colaborativos y de fortalecimiento de capacidades</w:t>
            </w:r>
            <w:r w:rsidRPr="00B2158E">
              <w:rPr>
                <w:rFonts w:asciiTheme="minorHAnsi" w:hAnsiTheme="minorHAnsi" w:cstheme="minorHAnsi"/>
                <w:lang w:val="es-EC"/>
              </w:rPr>
              <w:t>.</w:t>
            </w:r>
          </w:p>
          <w:p w14:paraId="30826155" w14:textId="1F9ADD93" w:rsidR="00E9448B" w:rsidRPr="00B2158E" w:rsidRDefault="00430592" w:rsidP="00CA69CC">
            <w:pPr>
              <w:pStyle w:val="ListParagraph"/>
              <w:numPr>
                <w:ilvl w:val="0"/>
                <w:numId w:val="4"/>
              </w:numPr>
              <w:spacing w:line="240" w:lineRule="exact"/>
              <w:rPr>
                <w:rFonts w:asciiTheme="minorHAnsi" w:hAnsiTheme="minorHAnsi" w:cstheme="minorHAnsi"/>
                <w:sz w:val="20"/>
                <w:szCs w:val="20"/>
                <w:lang w:val="es-EC"/>
              </w:rPr>
            </w:pPr>
            <w:r w:rsidRPr="00B2158E">
              <w:rPr>
                <w:rFonts w:asciiTheme="minorHAnsi" w:hAnsiTheme="minorHAnsi" w:cstheme="minorHAnsi"/>
                <w:lang w:val="es-EC"/>
              </w:rPr>
              <w:t xml:space="preserve">Dominio del idioma español e inglés </w:t>
            </w:r>
          </w:p>
          <w:p w14:paraId="0283C865" w14:textId="77777777" w:rsidR="00E9448B" w:rsidRPr="00B2158E" w:rsidRDefault="00430592" w:rsidP="00CA69CC">
            <w:pPr>
              <w:pStyle w:val="ListParagraph"/>
              <w:numPr>
                <w:ilvl w:val="0"/>
                <w:numId w:val="4"/>
              </w:numPr>
              <w:spacing w:line="240" w:lineRule="exact"/>
              <w:rPr>
                <w:rFonts w:asciiTheme="minorHAnsi" w:hAnsiTheme="minorHAnsi" w:cstheme="minorHAnsi"/>
                <w:sz w:val="20"/>
                <w:szCs w:val="20"/>
                <w:lang w:val="es-EC"/>
              </w:rPr>
            </w:pPr>
            <w:r w:rsidRPr="00B2158E">
              <w:rPr>
                <w:rFonts w:asciiTheme="minorHAnsi" w:hAnsiTheme="minorHAnsi" w:cstheme="minorHAnsi"/>
                <w:lang w:val="es-EC"/>
              </w:rPr>
              <w:t>Excelentes habilidades en comunicación escrita y verbal.</w:t>
            </w:r>
          </w:p>
          <w:p w14:paraId="5DFCE15E" w14:textId="33BD5445" w:rsidR="00430592" w:rsidRPr="00B2158E" w:rsidRDefault="00430592" w:rsidP="00CA69CC">
            <w:pPr>
              <w:pStyle w:val="ListParagraph"/>
              <w:numPr>
                <w:ilvl w:val="0"/>
                <w:numId w:val="4"/>
              </w:numPr>
              <w:spacing w:line="240" w:lineRule="exact"/>
              <w:rPr>
                <w:rFonts w:asciiTheme="minorHAnsi" w:hAnsiTheme="minorHAnsi" w:cstheme="minorHAnsi"/>
                <w:sz w:val="20"/>
                <w:szCs w:val="20"/>
                <w:lang w:val="es-EC"/>
              </w:rPr>
            </w:pPr>
            <w:r w:rsidRPr="00B2158E">
              <w:rPr>
                <w:rFonts w:asciiTheme="minorHAnsi" w:hAnsiTheme="minorHAnsi" w:cstheme="minorHAnsi"/>
                <w:lang w:val="es-EC"/>
              </w:rPr>
              <w:t>Capacidad ejecutiva y analítica para implementar proyectos, gestionar múltiples tareas y adaptarse a un entorno dinámico.</w:t>
            </w:r>
          </w:p>
          <w:p w14:paraId="6A0C8409" w14:textId="13331AA9" w:rsidR="006954BC" w:rsidRPr="00B2158E" w:rsidRDefault="0035397C" w:rsidP="00CA69CC">
            <w:pPr>
              <w:pStyle w:val="ListParagraph"/>
              <w:numPr>
                <w:ilvl w:val="0"/>
                <w:numId w:val="4"/>
              </w:numPr>
              <w:spacing w:line="240" w:lineRule="exact"/>
              <w:rPr>
                <w:rFonts w:asciiTheme="minorHAnsi" w:hAnsiTheme="minorHAnsi" w:cstheme="minorHAnsi"/>
                <w:sz w:val="20"/>
                <w:szCs w:val="20"/>
                <w:lang w:val="es-EC"/>
              </w:rPr>
            </w:pPr>
            <w:r w:rsidRPr="00B2158E">
              <w:rPr>
                <w:rFonts w:asciiTheme="minorHAnsi" w:hAnsiTheme="minorHAnsi" w:cstheme="minorHAnsi"/>
                <w:lang w:val="es-EC"/>
              </w:rPr>
              <w:t xml:space="preserve">Capacidad para trabajar </w:t>
            </w:r>
            <w:r w:rsidR="00545A1E">
              <w:rPr>
                <w:rFonts w:asciiTheme="minorHAnsi" w:hAnsiTheme="minorHAnsi" w:cstheme="minorHAnsi"/>
                <w:lang w:val="es-EC"/>
              </w:rPr>
              <w:t>adecuadamente</w:t>
            </w:r>
            <w:r w:rsidR="00545A1E" w:rsidRPr="00B2158E">
              <w:rPr>
                <w:rFonts w:asciiTheme="minorHAnsi" w:hAnsiTheme="minorHAnsi" w:cstheme="minorHAnsi"/>
                <w:lang w:val="es-EC"/>
              </w:rPr>
              <w:t xml:space="preserve"> </w:t>
            </w:r>
            <w:r w:rsidRPr="00B2158E">
              <w:rPr>
                <w:rFonts w:asciiTheme="minorHAnsi" w:hAnsiTheme="minorHAnsi" w:cstheme="minorHAnsi"/>
                <w:lang w:val="es-EC"/>
              </w:rPr>
              <w:t>en un entorno de equipo interdisciplinario, multicultural, diverso y dinámico.</w:t>
            </w:r>
          </w:p>
          <w:p w14:paraId="176D9265" w14:textId="0EB84F20" w:rsidR="00E9448B" w:rsidRPr="00B2158E" w:rsidRDefault="00E9448B" w:rsidP="00CA69CC">
            <w:pPr>
              <w:pStyle w:val="ListParagraph"/>
              <w:numPr>
                <w:ilvl w:val="0"/>
                <w:numId w:val="4"/>
              </w:numPr>
              <w:spacing w:line="240" w:lineRule="exact"/>
              <w:rPr>
                <w:rFonts w:asciiTheme="minorHAnsi" w:hAnsiTheme="minorHAnsi" w:cstheme="minorHAnsi"/>
                <w:sz w:val="20"/>
                <w:szCs w:val="20"/>
              </w:rPr>
            </w:pPr>
            <w:r w:rsidRPr="00B2158E">
              <w:rPr>
                <w:rFonts w:asciiTheme="minorHAnsi" w:hAnsiTheme="minorHAnsi" w:cstheme="minorHAnsi"/>
              </w:rPr>
              <w:t>Competencias con Microsoft Office 365</w:t>
            </w:r>
          </w:p>
          <w:p w14:paraId="1135FDCD" w14:textId="57CD3BDD" w:rsidR="000631D8" w:rsidRPr="00B2158E" w:rsidRDefault="000631D8" w:rsidP="00CA69CC">
            <w:pPr>
              <w:pStyle w:val="ListParagraph"/>
              <w:numPr>
                <w:ilvl w:val="0"/>
                <w:numId w:val="4"/>
              </w:numPr>
              <w:spacing w:line="240" w:lineRule="exact"/>
              <w:rPr>
                <w:rFonts w:asciiTheme="minorHAnsi" w:hAnsiTheme="minorHAnsi" w:cstheme="minorHAnsi"/>
                <w:sz w:val="20"/>
                <w:szCs w:val="20"/>
                <w:lang w:val="es-EC"/>
              </w:rPr>
            </w:pPr>
            <w:r w:rsidRPr="00A93AD3">
              <w:rPr>
                <w:rFonts w:asciiTheme="minorHAnsi" w:hAnsiTheme="minorHAnsi" w:cstheme="minorHAnsi"/>
                <w:b/>
                <w:bCs/>
                <w:lang w:val="es-EC"/>
              </w:rPr>
              <w:t>Fuertes habilidades de comunicación y participación de partes interesadas</w:t>
            </w:r>
            <w:r w:rsidR="00545A1E">
              <w:rPr>
                <w:rFonts w:asciiTheme="minorHAnsi" w:hAnsiTheme="minorHAnsi" w:cstheme="minorHAnsi"/>
                <w:lang w:val="es-EC"/>
              </w:rPr>
              <w:t xml:space="preserve"> con c</w:t>
            </w:r>
            <w:r w:rsidRPr="00B2158E">
              <w:rPr>
                <w:rFonts w:asciiTheme="minorHAnsi" w:hAnsiTheme="minorHAnsi" w:cstheme="minorHAnsi"/>
                <w:lang w:val="es-EC"/>
              </w:rPr>
              <w:t>apacidad demostrada para comunicarse de manera efectiva con agencias gubernamentales, comunidades locales, organizaciones de la sociedad civil</w:t>
            </w:r>
            <w:r w:rsidR="0067124D">
              <w:rPr>
                <w:rFonts w:asciiTheme="minorHAnsi" w:hAnsiTheme="minorHAnsi" w:cstheme="minorHAnsi"/>
                <w:lang w:val="es-EC"/>
              </w:rPr>
              <w:t>, sector privado</w:t>
            </w:r>
            <w:r w:rsidRPr="00B2158E">
              <w:rPr>
                <w:rFonts w:asciiTheme="minorHAnsi" w:hAnsiTheme="minorHAnsi" w:cstheme="minorHAnsi"/>
                <w:lang w:val="es-EC"/>
              </w:rPr>
              <w:t xml:space="preserve"> y otros interesados involucrados en la gestión de recursos costeros.</w:t>
            </w:r>
          </w:p>
          <w:p w14:paraId="43866174" w14:textId="77777777" w:rsidR="00E61857" w:rsidRPr="00CA69CC" w:rsidRDefault="00E61857" w:rsidP="00E61857">
            <w:pPr>
              <w:rPr>
                <w:rFonts w:asciiTheme="minorHAnsi" w:eastAsia="Arial" w:hAnsiTheme="minorHAnsi" w:cstheme="minorHAnsi"/>
                <w:b/>
                <w:bCs/>
                <w:sz w:val="18"/>
                <w:szCs w:val="18"/>
                <w:u w:val="single"/>
                <w:lang w:val="es-EC"/>
              </w:rPr>
            </w:pPr>
            <w:bookmarkStart w:id="0" w:name="_1fob9te" w:colFirst="0" w:colLast="0"/>
            <w:bookmarkEnd w:id="0"/>
          </w:p>
          <w:p w14:paraId="15557490" w14:textId="5282E6E0" w:rsidR="00E61857" w:rsidRPr="00CA69CC" w:rsidRDefault="00D515E6" w:rsidP="00E61857">
            <w:pPr>
              <w:rPr>
                <w:rFonts w:asciiTheme="minorHAnsi" w:eastAsia="Arial" w:hAnsiTheme="minorHAnsi" w:cstheme="minorHAnsi"/>
                <w:b/>
                <w:bCs/>
                <w:sz w:val="18"/>
                <w:szCs w:val="18"/>
                <w:u w:val="single"/>
              </w:rPr>
            </w:pPr>
            <w:proofErr w:type="spellStart"/>
            <w:r w:rsidRPr="00CA69CC">
              <w:rPr>
                <w:rFonts w:asciiTheme="minorHAnsi" w:hAnsiTheme="minorHAnsi" w:cstheme="minorHAnsi"/>
                <w:b/>
                <w:bCs/>
              </w:rPr>
              <w:t>Calificaciones</w:t>
            </w:r>
            <w:proofErr w:type="spellEnd"/>
            <w:r w:rsidRPr="00CA69CC">
              <w:rPr>
                <w:rFonts w:asciiTheme="minorHAnsi" w:hAnsiTheme="minorHAnsi" w:cstheme="minorHAnsi"/>
                <w:b/>
                <w:bCs/>
              </w:rPr>
              <w:t xml:space="preserve"> </w:t>
            </w:r>
            <w:proofErr w:type="spellStart"/>
            <w:r w:rsidRPr="00CA69CC">
              <w:rPr>
                <w:rFonts w:asciiTheme="minorHAnsi" w:hAnsiTheme="minorHAnsi" w:cstheme="minorHAnsi"/>
                <w:b/>
                <w:bCs/>
              </w:rPr>
              <w:t>adicionales</w:t>
            </w:r>
            <w:proofErr w:type="spellEnd"/>
            <w:r w:rsidRPr="00CA69CC">
              <w:rPr>
                <w:rFonts w:asciiTheme="minorHAnsi" w:hAnsiTheme="minorHAnsi" w:cstheme="minorHAnsi"/>
                <w:b/>
                <w:bCs/>
              </w:rPr>
              <w:t>:</w:t>
            </w:r>
          </w:p>
          <w:p w14:paraId="2F0EF8B8" w14:textId="36C9ECAF" w:rsidR="00A55719" w:rsidRPr="00B2158E" w:rsidRDefault="00A55719" w:rsidP="00CA69CC">
            <w:pPr>
              <w:pStyle w:val="ListParagraph"/>
              <w:numPr>
                <w:ilvl w:val="0"/>
                <w:numId w:val="5"/>
              </w:numPr>
              <w:ind w:left="720"/>
              <w:textAlignment w:val="baseline"/>
              <w:rPr>
                <w:rFonts w:asciiTheme="minorHAnsi" w:hAnsiTheme="minorHAnsi" w:cstheme="minorHAnsi"/>
                <w:color w:val="000000"/>
                <w:sz w:val="20"/>
                <w:szCs w:val="20"/>
                <w:lang w:val="es-EC" w:eastAsia="es-ES_tradnl"/>
              </w:rPr>
            </w:pPr>
            <w:r w:rsidRPr="00B2158E">
              <w:rPr>
                <w:rFonts w:asciiTheme="minorHAnsi" w:hAnsiTheme="minorHAnsi" w:cstheme="minorHAnsi"/>
                <w:lang w:val="es-EC"/>
              </w:rPr>
              <w:t>Experiencia con proyectos multilaterales y políticas y requisitos de ESS de donantes.</w:t>
            </w:r>
          </w:p>
          <w:p w14:paraId="6C686EBA" w14:textId="777E682C" w:rsidR="00A55719" w:rsidRPr="00B2158E" w:rsidRDefault="00A55719" w:rsidP="00CA69CC">
            <w:pPr>
              <w:pStyle w:val="ListParagraph"/>
              <w:numPr>
                <w:ilvl w:val="0"/>
                <w:numId w:val="5"/>
              </w:numPr>
              <w:ind w:left="720"/>
              <w:textAlignment w:val="baseline"/>
              <w:rPr>
                <w:rFonts w:asciiTheme="minorHAnsi" w:hAnsiTheme="minorHAnsi" w:cstheme="minorHAnsi"/>
                <w:color w:val="000000"/>
                <w:sz w:val="20"/>
                <w:szCs w:val="20"/>
                <w:lang w:val="es-EC" w:eastAsia="es-ES_tradnl"/>
              </w:rPr>
            </w:pPr>
            <w:r w:rsidRPr="00B2158E">
              <w:rPr>
                <w:rFonts w:asciiTheme="minorHAnsi" w:hAnsiTheme="minorHAnsi" w:cstheme="minorHAnsi"/>
                <w:lang w:val="es-EC"/>
              </w:rPr>
              <w:t>Familiaridad con los principios de Consentimiento Libre, Previo e Informado (</w:t>
            </w:r>
            <w:r w:rsidR="00545A1E">
              <w:rPr>
                <w:rFonts w:asciiTheme="minorHAnsi" w:hAnsiTheme="minorHAnsi" w:cstheme="minorHAnsi"/>
                <w:lang w:val="es-EC"/>
              </w:rPr>
              <w:t>CPLI</w:t>
            </w:r>
            <w:r w:rsidRPr="00B2158E">
              <w:rPr>
                <w:rFonts w:asciiTheme="minorHAnsi" w:hAnsiTheme="minorHAnsi" w:cstheme="minorHAnsi"/>
                <w:lang w:val="es-EC"/>
              </w:rPr>
              <w:t>)</w:t>
            </w:r>
            <w:r w:rsidR="000E41E7">
              <w:rPr>
                <w:rFonts w:asciiTheme="minorHAnsi" w:hAnsiTheme="minorHAnsi" w:cstheme="minorHAnsi"/>
                <w:lang w:val="es-EC"/>
              </w:rPr>
              <w:t>.</w:t>
            </w:r>
            <w:r w:rsidRPr="00B2158E">
              <w:rPr>
                <w:rFonts w:asciiTheme="minorHAnsi" w:hAnsiTheme="minorHAnsi" w:cstheme="minorHAnsi"/>
                <w:lang w:val="es-EC"/>
              </w:rPr>
              <w:t xml:space="preserve"> </w:t>
            </w:r>
          </w:p>
          <w:p w14:paraId="7D6CC523" w14:textId="350B4C00" w:rsidR="00A55719" w:rsidRPr="00B2158E" w:rsidRDefault="00A55719" w:rsidP="00CA69CC">
            <w:pPr>
              <w:pStyle w:val="ListParagraph"/>
              <w:numPr>
                <w:ilvl w:val="0"/>
                <w:numId w:val="5"/>
              </w:numPr>
              <w:ind w:left="720"/>
              <w:textAlignment w:val="baseline"/>
              <w:rPr>
                <w:rFonts w:asciiTheme="minorHAnsi" w:hAnsiTheme="minorHAnsi" w:cstheme="minorHAnsi"/>
                <w:color w:val="000000"/>
                <w:sz w:val="20"/>
                <w:szCs w:val="20"/>
                <w:lang w:val="es-EC" w:eastAsia="es-ES_tradnl"/>
              </w:rPr>
            </w:pPr>
            <w:r w:rsidRPr="00B2158E">
              <w:rPr>
                <w:rFonts w:asciiTheme="minorHAnsi" w:hAnsiTheme="minorHAnsi" w:cstheme="minorHAnsi"/>
                <w:lang w:val="es-EC"/>
              </w:rPr>
              <w:t>Experiencia en diseño de Microsoft SharePoint, creación y gestión de bases de datos.</w:t>
            </w:r>
          </w:p>
          <w:p w14:paraId="0A41AB57" w14:textId="67414587" w:rsidR="003E41AE" w:rsidRPr="00B2158E" w:rsidRDefault="00A55719" w:rsidP="00CA69CC">
            <w:pPr>
              <w:pStyle w:val="ListParagraph"/>
              <w:numPr>
                <w:ilvl w:val="0"/>
                <w:numId w:val="5"/>
              </w:numPr>
              <w:ind w:left="720"/>
              <w:textAlignment w:val="baseline"/>
              <w:rPr>
                <w:rFonts w:asciiTheme="minorHAnsi" w:hAnsiTheme="minorHAnsi" w:cstheme="minorHAnsi"/>
                <w:color w:val="000000"/>
                <w:sz w:val="20"/>
                <w:szCs w:val="20"/>
                <w:lang w:val="es-EC" w:eastAsia="es-ES_tradnl"/>
              </w:rPr>
            </w:pPr>
            <w:r w:rsidRPr="00B2158E">
              <w:rPr>
                <w:rFonts w:asciiTheme="minorHAnsi" w:hAnsiTheme="minorHAnsi" w:cstheme="minorHAnsi"/>
                <w:lang w:val="es-EC"/>
              </w:rPr>
              <w:t>Experiencia en la producción y difusión de productos de gestión del conocimiento y materiales de capacitación.</w:t>
            </w:r>
          </w:p>
          <w:p w14:paraId="0B4583A7" w14:textId="084AD720" w:rsidR="00FA0C2D" w:rsidRPr="00B2158E" w:rsidRDefault="00FA0C2D" w:rsidP="005B6D62">
            <w:pPr>
              <w:pStyle w:val="ListParagraph"/>
              <w:textAlignment w:val="baseline"/>
              <w:rPr>
                <w:rFonts w:asciiTheme="minorHAnsi" w:hAnsiTheme="minorHAnsi" w:cstheme="minorHAnsi"/>
                <w:sz w:val="20"/>
                <w:szCs w:val="20"/>
                <w:lang w:val="es-EC"/>
              </w:rPr>
            </w:pPr>
          </w:p>
        </w:tc>
      </w:tr>
    </w:tbl>
    <w:p w14:paraId="58A69D4F" w14:textId="77777777" w:rsidR="006028BA" w:rsidRPr="00B2158E" w:rsidRDefault="006028BA">
      <w:pPr>
        <w:rPr>
          <w:rFonts w:asciiTheme="minorHAnsi" w:hAnsiTheme="minorHAnsi" w:cstheme="minorHAnsi"/>
          <w:b/>
          <w:bCs/>
          <w:sz w:val="22"/>
          <w:lang w:val="es-EC"/>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8"/>
      </w:tblGrid>
      <w:tr w:rsidR="005E4605" w:rsidRPr="00B2158E" w14:paraId="18EB4014" w14:textId="77777777" w:rsidTr="0086249B">
        <w:tc>
          <w:tcPr>
            <w:tcW w:w="10548" w:type="dxa"/>
            <w:shd w:val="clear" w:color="auto" w:fill="BFBFBF" w:themeFill="background1" w:themeFillShade="BF"/>
          </w:tcPr>
          <w:p w14:paraId="43EA91E1" w14:textId="77777777" w:rsidR="005E4605" w:rsidRPr="00B2158E" w:rsidRDefault="005E4605" w:rsidP="005E4605">
            <w:pPr>
              <w:rPr>
                <w:rFonts w:asciiTheme="minorHAnsi" w:hAnsiTheme="minorHAnsi" w:cstheme="minorHAnsi"/>
                <w:sz w:val="18"/>
              </w:rPr>
            </w:pPr>
            <w:r w:rsidRPr="00B2158E">
              <w:rPr>
                <w:rFonts w:asciiTheme="minorHAnsi" w:hAnsiTheme="minorHAnsi" w:cstheme="minorHAnsi"/>
                <w:lang w:val="es-EC"/>
              </w:rPr>
              <w:t xml:space="preserve">Condiciones de trabajo: El entorno en el que se realiza el trabajo, especialmente cualquier condición única fuera de un entorno de oficina normal. Describa todas las funciones físicas que son esenciales para el éxito del puesto, como buceo, conducción, levantamiento de objetos pesados. </w:t>
            </w:r>
            <w:proofErr w:type="spellStart"/>
            <w:r w:rsidRPr="00B2158E">
              <w:rPr>
                <w:rFonts w:asciiTheme="minorHAnsi" w:hAnsiTheme="minorHAnsi" w:cstheme="minorHAnsi"/>
              </w:rPr>
              <w:t>Indique</w:t>
            </w:r>
            <w:proofErr w:type="spellEnd"/>
            <w:r w:rsidRPr="00B2158E">
              <w:rPr>
                <w:rFonts w:asciiTheme="minorHAnsi" w:hAnsiTheme="minorHAnsi" w:cstheme="minorHAnsi"/>
              </w:rPr>
              <w:t xml:space="preserve"> </w:t>
            </w:r>
            <w:proofErr w:type="spellStart"/>
            <w:r w:rsidRPr="00B2158E">
              <w:rPr>
                <w:rFonts w:asciiTheme="minorHAnsi" w:hAnsiTheme="minorHAnsi" w:cstheme="minorHAnsi"/>
              </w:rPr>
              <w:t>cuánto</w:t>
            </w:r>
            <w:proofErr w:type="spellEnd"/>
            <w:r w:rsidRPr="00B2158E">
              <w:rPr>
                <w:rFonts w:asciiTheme="minorHAnsi" w:hAnsiTheme="minorHAnsi" w:cstheme="minorHAnsi"/>
              </w:rPr>
              <w:t xml:space="preserve"> </w:t>
            </w:r>
            <w:proofErr w:type="spellStart"/>
            <w:r w:rsidRPr="00B2158E">
              <w:rPr>
                <w:rFonts w:asciiTheme="minorHAnsi" w:hAnsiTheme="minorHAnsi" w:cstheme="minorHAnsi"/>
              </w:rPr>
              <w:t>viaje</w:t>
            </w:r>
            <w:proofErr w:type="spellEnd"/>
            <w:r w:rsidRPr="00B2158E">
              <w:rPr>
                <w:rFonts w:asciiTheme="minorHAnsi" w:hAnsiTheme="minorHAnsi" w:cstheme="minorHAnsi"/>
              </w:rPr>
              <w:t xml:space="preserve"> </w:t>
            </w:r>
            <w:proofErr w:type="spellStart"/>
            <w:r w:rsidRPr="00B2158E">
              <w:rPr>
                <w:rFonts w:asciiTheme="minorHAnsi" w:hAnsiTheme="minorHAnsi" w:cstheme="minorHAnsi"/>
              </w:rPr>
              <w:t>nacional</w:t>
            </w:r>
            <w:proofErr w:type="spellEnd"/>
            <w:r w:rsidRPr="00B2158E">
              <w:rPr>
                <w:rFonts w:asciiTheme="minorHAnsi" w:hAnsiTheme="minorHAnsi" w:cstheme="minorHAnsi"/>
              </w:rPr>
              <w:t xml:space="preserve"> e </w:t>
            </w:r>
            <w:proofErr w:type="spellStart"/>
            <w:r w:rsidRPr="00B2158E">
              <w:rPr>
                <w:rFonts w:asciiTheme="minorHAnsi" w:hAnsiTheme="minorHAnsi" w:cstheme="minorHAnsi"/>
              </w:rPr>
              <w:t>internacional</w:t>
            </w:r>
            <w:proofErr w:type="spellEnd"/>
            <w:r w:rsidRPr="00B2158E">
              <w:rPr>
                <w:rFonts w:asciiTheme="minorHAnsi" w:hAnsiTheme="minorHAnsi" w:cstheme="minorHAnsi"/>
              </w:rPr>
              <w:t xml:space="preserve"> se </w:t>
            </w:r>
            <w:proofErr w:type="spellStart"/>
            <w:r w:rsidRPr="00B2158E">
              <w:rPr>
                <w:rFonts w:asciiTheme="minorHAnsi" w:hAnsiTheme="minorHAnsi" w:cstheme="minorHAnsi"/>
              </w:rPr>
              <w:t>requiere</w:t>
            </w:r>
            <w:proofErr w:type="spellEnd"/>
            <w:r w:rsidRPr="00B2158E">
              <w:rPr>
                <w:rFonts w:asciiTheme="minorHAnsi" w:hAnsiTheme="minorHAnsi" w:cstheme="minorHAnsi"/>
              </w:rPr>
              <w:t>.</w:t>
            </w:r>
          </w:p>
        </w:tc>
      </w:tr>
      <w:tr w:rsidR="005E4605" w:rsidRPr="00CC0822" w14:paraId="1FA0C4E8" w14:textId="77777777" w:rsidTr="007B5879">
        <w:tc>
          <w:tcPr>
            <w:tcW w:w="10548" w:type="dxa"/>
          </w:tcPr>
          <w:p w14:paraId="140602DB" w14:textId="21AB7BD6" w:rsidR="005E4605" w:rsidRPr="00B2158E" w:rsidRDefault="00FA0C2D" w:rsidP="00CA69CC">
            <w:pPr>
              <w:pStyle w:val="NormalWeb"/>
              <w:numPr>
                <w:ilvl w:val="0"/>
                <w:numId w:val="2"/>
              </w:numPr>
              <w:spacing w:before="0" w:beforeAutospacing="0" w:after="0" w:afterAutospacing="0"/>
              <w:ind w:right="720"/>
              <w:rPr>
                <w:rFonts w:asciiTheme="minorHAnsi" w:hAnsiTheme="minorHAnsi" w:cstheme="minorHAnsi"/>
                <w:sz w:val="20"/>
                <w:szCs w:val="20"/>
                <w:lang w:val="es-EC"/>
              </w:rPr>
            </w:pPr>
            <w:r w:rsidRPr="00B2158E">
              <w:rPr>
                <w:rFonts w:asciiTheme="minorHAnsi" w:hAnsiTheme="minorHAnsi" w:cstheme="minorHAnsi"/>
                <w:lang w:val="es-EC"/>
              </w:rPr>
              <w:t xml:space="preserve">El puesto está basado en Guayaquil y requiere viajes </w:t>
            </w:r>
            <w:r w:rsidR="00DF2AD8">
              <w:rPr>
                <w:rFonts w:asciiTheme="minorHAnsi" w:hAnsiTheme="minorHAnsi" w:cstheme="minorHAnsi"/>
                <w:lang w:val="es-EC"/>
              </w:rPr>
              <w:t xml:space="preserve">nacionales e </w:t>
            </w:r>
            <w:r w:rsidRPr="00B2158E">
              <w:rPr>
                <w:rFonts w:asciiTheme="minorHAnsi" w:hAnsiTheme="minorHAnsi" w:cstheme="minorHAnsi"/>
                <w:lang w:val="es-EC"/>
              </w:rPr>
              <w:t>internacionales ocasionales.</w:t>
            </w:r>
          </w:p>
          <w:p w14:paraId="3B3787F1" w14:textId="19C2A211" w:rsidR="00D12D99" w:rsidRPr="00B2158E" w:rsidRDefault="00DF2AD8" w:rsidP="00CA69CC">
            <w:pPr>
              <w:widowControl w:val="0"/>
              <w:numPr>
                <w:ilvl w:val="0"/>
                <w:numId w:val="2"/>
              </w:numPr>
              <w:pBdr>
                <w:top w:val="nil"/>
                <w:left w:val="nil"/>
                <w:bottom w:val="nil"/>
                <w:right w:val="nil"/>
                <w:between w:val="nil"/>
              </w:pBdr>
              <w:contextualSpacing/>
              <w:rPr>
                <w:rFonts w:asciiTheme="minorHAnsi" w:eastAsia="Arial Unicode MS" w:hAnsiTheme="minorHAnsi" w:cstheme="minorHAnsi"/>
                <w:color w:val="000000"/>
                <w:sz w:val="20"/>
                <w:szCs w:val="20"/>
                <w:lang w:val="es-EC"/>
              </w:rPr>
            </w:pPr>
            <w:r>
              <w:rPr>
                <w:rFonts w:asciiTheme="minorHAnsi" w:hAnsiTheme="minorHAnsi" w:cstheme="minorHAnsi"/>
                <w:lang w:val="es-EC"/>
              </w:rPr>
              <w:t>Disponibilidad para</w:t>
            </w:r>
            <w:r w:rsidRPr="00B2158E">
              <w:rPr>
                <w:rFonts w:asciiTheme="minorHAnsi" w:hAnsiTheme="minorHAnsi" w:cstheme="minorHAnsi"/>
                <w:lang w:val="es-EC"/>
              </w:rPr>
              <w:t xml:space="preserve"> </w:t>
            </w:r>
            <w:r w:rsidR="00D12D99" w:rsidRPr="00B2158E">
              <w:rPr>
                <w:rFonts w:asciiTheme="minorHAnsi" w:hAnsiTheme="minorHAnsi" w:cstheme="minorHAnsi"/>
                <w:lang w:val="es-EC"/>
              </w:rPr>
              <w:t>trabaj</w:t>
            </w:r>
            <w:r>
              <w:rPr>
                <w:rFonts w:asciiTheme="minorHAnsi" w:hAnsiTheme="minorHAnsi" w:cstheme="minorHAnsi"/>
                <w:lang w:val="es-EC"/>
              </w:rPr>
              <w:t>ar en territorio</w:t>
            </w:r>
            <w:r w:rsidR="00D12D99" w:rsidRPr="00B2158E">
              <w:rPr>
                <w:rFonts w:asciiTheme="minorHAnsi" w:hAnsiTheme="minorHAnsi" w:cstheme="minorHAnsi"/>
                <w:lang w:val="es-EC"/>
              </w:rPr>
              <w:t xml:space="preserve"> durante períodos prolongados.</w:t>
            </w:r>
          </w:p>
          <w:p w14:paraId="5C6702B0" w14:textId="77777777" w:rsidR="00D12D99" w:rsidRPr="00B2158E" w:rsidRDefault="00D12D99" w:rsidP="00CA69CC">
            <w:pPr>
              <w:widowControl w:val="0"/>
              <w:numPr>
                <w:ilvl w:val="0"/>
                <w:numId w:val="2"/>
              </w:numPr>
              <w:pBdr>
                <w:top w:val="nil"/>
                <w:left w:val="nil"/>
                <w:bottom w:val="nil"/>
                <w:right w:val="nil"/>
                <w:between w:val="nil"/>
              </w:pBdr>
              <w:contextualSpacing/>
              <w:rPr>
                <w:rFonts w:asciiTheme="minorHAnsi" w:eastAsia="Arial Unicode MS" w:hAnsiTheme="minorHAnsi" w:cstheme="minorHAnsi"/>
                <w:color w:val="000000"/>
                <w:sz w:val="20"/>
                <w:szCs w:val="20"/>
                <w:lang w:val="es-EC"/>
              </w:rPr>
            </w:pPr>
            <w:r w:rsidRPr="00B2158E">
              <w:rPr>
                <w:rFonts w:asciiTheme="minorHAnsi" w:hAnsiTheme="minorHAnsi" w:cstheme="minorHAnsi"/>
                <w:lang w:val="es-EC"/>
              </w:rPr>
              <w:t>Capacidad para trabajar horas extendidas para cumplir con los plazos del proyecto.</w:t>
            </w:r>
          </w:p>
          <w:p w14:paraId="339C694F" w14:textId="59B79C88" w:rsidR="00990CA9" w:rsidRPr="00B2158E" w:rsidRDefault="00990CA9" w:rsidP="00CA69CC">
            <w:pPr>
              <w:widowControl w:val="0"/>
              <w:numPr>
                <w:ilvl w:val="0"/>
                <w:numId w:val="2"/>
              </w:numPr>
              <w:pBdr>
                <w:top w:val="nil"/>
                <w:left w:val="nil"/>
                <w:bottom w:val="nil"/>
                <w:right w:val="nil"/>
                <w:between w:val="nil"/>
              </w:pBdr>
              <w:contextualSpacing/>
              <w:rPr>
                <w:rFonts w:asciiTheme="minorHAnsi" w:eastAsia="Arial Unicode MS" w:hAnsiTheme="minorHAnsi" w:cstheme="minorHAnsi"/>
                <w:color w:val="000000"/>
                <w:sz w:val="20"/>
                <w:szCs w:val="20"/>
                <w:lang w:val="es-EC"/>
              </w:rPr>
            </w:pPr>
            <w:r w:rsidRPr="00B2158E">
              <w:rPr>
                <w:rFonts w:asciiTheme="minorHAnsi" w:hAnsiTheme="minorHAnsi" w:cstheme="minorHAnsi"/>
                <w:lang w:val="es-EC"/>
              </w:rPr>
              <w:t xml:space="preserve">Se puede requerir </w:t>
            </w:r>
            <w:r w:rsidR="00DF2AD8">
              <w:rPr>
                <w:rFonts w:asciiTheme="minorHAnsi" w:hAnsiTheme="minorHAnsi" w:cstheme="minorHAnsi"/>
                <w:lang w:val="es-EC"/>
              </w:rPr>
              <w:t>tiempo para</w:t>
            </w:r>
            <w:r w:rsidR="00DF2AD8" w:rsidRPr="00B2158E">
              <w:rPr>
                <w:rFonts w:asciiTheme="minorHAnsi" w:hAnsiTheme="minorHAnsi" w:cstheme="minorHAnsi"/>
                <w:lang w:val="es-EC"/>
              </w:rPr>
              <w:t xml:space="preserve"> </w:t>
            </w:r>
            <w:r w:rsidRPr="00B2158E">
              <w:rPr>
                <w:rFonts w:asciiTheme="minorHAnsi" w:hAnsiTheme="minorHAnsi" w:cstheme="minorHAnsi"/>
                <w:lang w:val="es-EC"/>
              </w:rPr>
              <w:t>viaje</w:t>
            </w:r>
            <w:r w:rsidR="00DF2AD8">
              <w:rPr>
                <w:rFonts w:asciiTheme="minorHAnsi" w:hAnsiTheme="minorHAnsi" w:cstheme="minorHAnsi"/>
                <w:lang w:val="es-EC"/>
              </w:rPr>
              <w:t>s</w:t>
            </w:r>
            <w:r w:rsidRPr="00B2158E">
              <w:rPr>
                <w:rFonts w:asciiTheme="minorHAnsi" w:hAnsiTheme="minorHAnsi" w:cstheme="minorHAnsi"/>
                <w:lang w:val="es-EC"/>
              </w:rPr>
              <w:t xml:space="preserve"> internacional</w:t>
            </w:r>
            <w:r w:rsidR="00DF2AD8">
              <w:rPr>
                <w:rFonts w:asciiTheme="minorHAnsi" w:hAnsiTheme="minorHAnsi" w:cstheme="minorHAnsi"/>
                <w:lang w:val="es-EC"/>
              </w:rPr>
              <w:t>es</w:t>
            </w:r>
            <w:r w:rsidRPr="00B2158E">
              <w:rPr>
                <w:rFonts w:asciiTheme="minorHAnsi" w:hAnsiTheme="minorHAnsi" w:cstheme="minorHAnsi"/>
                <w:lang w:val="es-EC"/>
              </w:rPr>
              <w:t xml:space="preserve"> hasta e</w:t>
            </w:r>
            <w:r w:rsidR="00DF2AD8">
              <w:rPr>
                <w:rFonts w:asciiTheme="minorHAnsi" w:hAnsiTheme="minorHAnsi" w:cstheme="minorHAnsi"/>
                <w:lang w:val="es-EC"/>
              </w:rPr>
              <w:t>n un</w:t>
            </w:r>
            <w:r w:rsidRPr="00B2158E">
              <w:rPr>
                <w:rFonts w:asciiTheme="minorHAnsi" w:hAnsiTheme="minorHAnsi" w:cstheme="minorHAnsi"/>
                <w:lang w:val="es-EC"/>
              </w:rPr>
              <w:t xml:space="preserve"> 30% del tiempo.</w:t>
            </w:r>
          </w:p>
          <w:p w14:paraId="619B588B" w14:textId="77777777" w:rsidR="005E4605" w:rsidRPr="00B2158E" w:rsidRDefault="005E4605" w:rsidP="005E6ECE">
            <w:pPr>
              <w:pStyle w:val="NormalWeb"/>
              <w:spacing w:before="0" w:beforeAutospacing="0" w:after="0" w:afterAutospacing="0"/>
              <w:ind w:left="720" w:right="720"/>
              <w:rPr>
                <w:rFonts w:asciiTheme="minorHAnsi" w:hAnsiTheme="minorHAnsi" w:cstheme="minorHAnsi"/>
                <w:sz w:val="20"/>
                <w:szCs w:val="20"/>
                <w:lang w:val="es-EC"/>
              </w:rPr>
            </w:pPr>
          </w:p>
        </w:tc>
      </w:tr>
    </w:tbl>
    <w:p w14:paraId="78EE5F05" w14:textId="77777777" w:rsidR="00022486" w:rsidRPr="00B2158E" w:rsidRDefault="00022486">
      <w:pPr>
        <w:pStyle w:val="NormalWeb"/>
        <w:spacing w:before="0" w:beforeAutospacing="0" w:after="0" w:afterAutospacing="0"/>
        <w:ind w:right="720"/>
        <w:rPr>
          <w:rFonts w:asciiTheme="minorHAnsi" w:hAnsiTheme="minorHAnsi" w:cstheme="minorHAnsi"/>
          <w:b/>
          <w:sz w:val="20"/>
          <w:szCs w:val="20"/>
          <w:lang w:val="es-EC"/>
        </w:rPr>
      </w:pPr>
    </w:p>
    <w:p w14:paraId="4A4FC542" w14:textId="2F044FAE" w:rsidR="006028BA" w:rsidRPr="00B2158E" w:rsidRDefault="006028BA" w:rsidP="006E1DCD">
      <w:pPr>
        <w:spacing w:after="30"/>
        <w:rPr>
          <w:rFonts w:asciiTheme="minorHAnsi" w:hAnsiTheme="minorHAnsi" w:cstheme="minorHAnsi"/>
          <w:snapToGrid w:val="0"/>
          <w:spacing w:val="-20"/>
          <w:sz w:val="20"/>
          <w:szCs w:val="20"/>
          <w:lang w:val="es-EC"/>
        </w:rPr>
      </w:pPr>
    </w:p>
    <w:p w14:paraId="714F61EB" w14:textId="480BE0E3" w:rsidR="006028BA" w:rsidRPr="00B2158E" w:rsidRDefault="006028BA">
      <w:pPr>
        <w:spacing w:after="30"/>
        <w:rPr>
          <w:rFonts w:asciiTheme="minorHAnsi" w:hAnsiTheme="minorHAnsi" w:cstheme="minorHAnsi"/>
          <w:sz w:val="22"/>
          <w:lang w:val="es-EC"/>
        </w:rPr>
      </w:pPr>
    </w:p>
    <w:p w14:paraId="0D6C789F" w14:textId="1F77133C" w:rsidR="006028BA" w:rsidRPr="00B2158E" w:rsidRDefault="006028BA">
      <w:pPr>
        <w:pStyle w:val="NormalWeb"/>
        <w:pBdr>
          <w:top w:val="single" w:sz="12" w:space="1" w:color="auto"/>
          <w:left w:val="single" w:sz="12" w:space="4" w:color="auto"/>
          <w:bottom w:val="single" w:sz="12" w:space="1" w:color="auto"/>
          <w:right w:val="single" w:sz="12" w:space="4" w:color="auto"/>
        </w:pBdr>
        <w:spacing w:before="0" w:beforeAutospacing="0" w:after="0" w:afterAutospacing="0"/>
        <w:rPr>
          <w:rFonts w:asciiTheme="minorHAnsi" w:eastAsia="Times New Roman" w:hAnsiTheme="minorHAnsi" w:cstheme="minorHAnsi"/>
          <w:b/>
          <w:bCs/>
          <w:lang w:val="es-EC"/>
        </w:rPr>
      </w:pPr>
      <w:r w:rsidRPr="00B2158E">
        <w:rPr>
          <w:rFonts w:asciiTheme="minorHAnsi" w:hAnsiTheme="minorHAnsi" w:cstheme="minorHAnsi"/>
          <w:lang w:val="es-EC"/>
        </w:rPr>
        <w:t>Aprobación/Aceptación de la Descripción del Trabajo</w:t>
      </w:r>
    </w:p>
    <w:p w14:paraId="155C362B" w14:textId="5CBD0EBB" w:rsidR="006028BA" w:rsidRPr="00B2158E" w:rsidRDefault="006028BA">
      <w:pPr>
        <w:pStyle w:val="NormalWeb"/>
        <w:spacing w:before="0" w:beforeAutospacing="0" w:after="0" w:afterAutospacing="0"/>
        <w:rPr>
          <w:rFonts w:asciiTheme="minorHAnsi" w:eastAsia="Times New Roman" w:hAnsiTheme="minorHAnsi" w:cstheme="minorHAnsi"/>
          <w:lang w:val="es-EC"/>
        </w:rPr>
      </w:pPr>
    </w:p>
    <w:p w14:paraId="2886A5F3" w14:textId="77777777" w:rsidR="00FC7857" w:rsidRPr="00B2158E" w:rsidRDefault="00FC7857" w:rsidP="00FC7857">
      <w:pPr>
        <w:rPr>
          <w:rFonts w:asciiTheme="minorHAnsi" w:eastAsia="Arial" w:hAnsiTheme="minorHAnsi" w:cstheme="minorHAnsi"/>
          <w:sz w:val="20"/>
          <w:szCs w:val="20"/>
          <w:lang w:val="es-EC"/>
        </w:rPr>
      </w:pPr>
    </w:p>
    <w:tbl>
      <w:tblPr>
        <w:tblW w:w="106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0"/>
        <w:gridCol w:w="3320"/>
        <w:gridCol w:w="2948"/>
        <w:gridCol w:w="1892"/>
      </w:tblGrid>
      <w:tr w:rsidR="00FC7857" w:rsidRPr="00CC0822" w14:paraId="1DE2D0BD" w14:textId="77777777" w:rsidTr="00D17528">
        <w:trPr>
          <w:trHeight w:val="340"/>
        </w:trPr>
        <w:tc>
          <w:tcPr>
            <w:tcW w:w="106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cPr>
          <w:p w14:paraId="5099230F" w14:textId="77777777" w:rsidR="00FC7857" w:rsidRPr="00B2158E" w:rsidRDefault="00FC7857" w:rsidP="00A33656">
            <w:pPr>
              <w:rPr>
                <w:rFonts w:asciiTheme="minorHAnsi" w:eastAsia="Arial" w:hAnsiTheme="minorHAnsi" w:cstheme="minorHAnsi"/>
                <w:b/>
                <w:bCs/>
                <w:color w:val="404040" w:themeColor="text1" w:themeTint="BF"/>
                <w:sz w:val="20"/>
                <w:szCs w:val="20"/>
                <w:lang w:val="es-EC"/>
              </w:rPr>
            </w:pPr>
            <w:r w:rsidRPr="00B2158E">
              <w:rPr>
                <w:rFonts w:asciiTheme="minorHAnsi" w:hAnsiTheme="minorHAnsi" w:cstheme="minorHAnsi"/>
                <w:lang w:val="es-EC"/>
              </w:rPr>
              <w:t>Aceptación/Aprobación de la Descripción del Trabajo</w:t>
            </w:r>
          </w:p>
        </w:tc>
      </w:tr>
      <w:tr w:rsidR="00FC7857" w:rsidRPr="00B2158E" w14:paraId="27FEB2F4" w14:textId="77777777" w:rsidTr="00D17528">
        <w:trPr>
          <w:trHeight w:val="260"/>
        </w:trPr>
        <w:tc>
          <w:tcPr>
            <w:tcW w:w="2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EB7C8" w14:textId="77777777" w:rsidR="00FC7857" w:rsidRPr="00B2158E" w:rsidRDefault="00FC7857" w:rsidP="00A33656">
            <w:pPr>
              <w:rPr>
                <w:rFonts w:asciiTheme="minorHAnsi" w:eastAsia="Arial" w:hAnsiTheme="minorHAnsi" w:cstheme="minorHAnsi"/>
                <w:color w:val="404040"/>
                <w:sz w:val="18"/>
                <w:szCs w:val="18"/>
                <w:lang w:val="es-EC"/>
              </w:rPr>
            </w:pPr>
          </w:p>
        </w:tc>
        <w:tc>
          <w:tcPr>
            <w:tcW w:w="3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D3452" w14:textId="77777777" w:rsidR="00FC7857" w:rsidRPr="00B2158E" w:rsidRDefault="00FC7857" w:rsidP="00A33656">
            <w:pPr>
              <w:rPr>
                <w:rFonts w:asciiTheme="minorHAnsi" w:eastAsia="Arial" w:hAnsiTheme="minorHAnsi" w:cstheme="minorHAnsi"/>
                <w:color w:val="404040" w:themeColor="text1" w:themeTint="BF"/>
                <w:sz w:val="18"/>
                <w:szCs w:val="18"/>
              </w:rPr>
            </w:pPr>
            <w:r w:rsidRPr="00B2158E">
              <w:rPr>
                <w:rFonts w:asciiTheme="minorHAnsi" w:hAnsiTheme="minorHAnsi" w:cstheme="minorHAnsi"/>
              </w:rPr>
              <w:t>Nombre (</w:t>
            </w:r>
            <w:proofErr w:type="spellStart"/>
            <w:r w:rsidRPr="00B2158E">
              <w:rPr>
                <w:rFonts w:asciiTheme="minorHAnsi" w:hAnsiTheme="minorHAnsi" w:cstheme="minorHAnsi"/>
              </w:rPr>
              <w:t>por</w:t>
            </w:r>
            <w:proofErr w:type="spellEnd"/>
            <w:r w:rsidRPr="00B2158E">
              <w:rPr>
                <w:rFonts w:asciiTheme="minorHAnsi" w:hAnsiTheme="minorHAnsi" w:cstheme="minorHAnsi"/>
              </w:rPr>
              <w:t xml:space="preserve"> favor </w:t>
            </w:r>
            <w:proofErr w:type="spellStart"/>
            <w:r w:rsidRPr="00B2158E">
              <w:rPr>
                <w:rFonts w:asciiTheme="minorHAnsi" w:hAnsiTheme="minorHAnsi" w:cstheme="minorHAnsi"/>
              </w:rPr>
              <w:t>imprima</w:t>
            </w:r>
            <w:proofErr w:type="spellEnd"/>
            <w:r w:rsidRPr="00B2158E">
              <w:rPr>
                <w:rFonts w:asciiTheme="minorHAnsi" w:hAnsiTheme="minorHAnsi" w:cstheme="minorHAnsi"/>
              </w:rPr>
              <w:t>)</w:t>
            </w:r>
          </w:p>
        </w:tc>
        <w:tc>
          <w:tcPr>
            <w:tcW w:w="2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1CFE43" w14:textId="77777777" w:rsidR="00FC7857" w:rsidRPr="00B2158E" w:rsidRDefault="00FC7857" w:rsidP="00A33656">
            <w:pPr>
              <w:rPr>
                <w:rFonts w:asciiTheme="minorHAnsi" w:eastAsia="Arial" w:hAnsiTheme="minorHAnsi" w:cstheme="minorHAnsi"/>
                <w:color w:val="404040" w:themeColor="text1" w:themeTint="BF"/>
                <w:sz w:val="18"/>
                <w:szCs w:val="18"/>
              </w:rPr>
            </w:pPr>
            <w:proofErr w:type="spellStart"/>
            <w:r w:rsidRPr="00B2158E">
              <w:rPr>
                <w:rFonts w:asciiTheme="minorHAnsi" w:hAnsiTheme="minorHAnsi" w:cstheme="minorHAnsi"/>
              </w:rPr>
              <w:t>Firma</w:t>
            </w:r>
            <w:proofErr w:type="spellEnd"/>
          </w:p>
        </w:tc>
        <w:tc>
          <w:tcPr>
            <w:tcW w:w="1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32D54" w14:textId="77777777" w:rsidR="00FC7857" w:rsidRPr="00B2158E" w:rsidRDefault="00FC7857" w:rsidP="00A33656">
            <w:pPr>
              <w:rPr>
                <w:rFonts w:asciiTheme="minorHAnsi" w:eastAsia="Arial" w:hAnsiTheme="minorHAnsi" w:cstheme="minorHAnsi"/>
                <w:color w:val="404040" w:themeColor="text1" w:themeTint="BF"/>
                <w:sz w:val="18"/>
                <w:szCs w:val="18"/>
              </w:rPr>
            </w:pPr>
            <w:proofErr w:type="spellStart"/>
            <w:r w:rsidRPr="00B2158E">
              <w:rPr>
                <w:rFonts w:asciiTheme="minorHAnsi" w:hAnsiTheme="minorHAnsi" w:cstheme="minorHAnsi"/>
              </w:rPr>
              <w:t>Fecha</w:t>
            </w:r>
            <w:proofErr w:type="spellEnd"/>
          </w:p>
        </w:tc>
      </w:tr>
      <w:tr w:rsidR="00FC7857" w:rsidRPr="00B2158E" w14:paraId="4411E102" w14:textId="77777777" w:rsidTr="00D17528">
        <w:trPr>
          <w:trHeight w:val="260"/>
        </w:trPr>
        <w:tc>
          <w:tcPr>
            <w:tcW w:w="2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Pr>
          <w:p w14:paraId="71240065" w14:textId="77777777" w:rsidR="00FC7857" w:rsidRPr="00B2158E" w:rsidRDefault="00FC7857" w:rsidP="00A33656">
            <w:pPr>
              <w:rPr>
                <w:rFonts w:asciiTheme="minorHAnsi" w:eastAsia="Arial" w:hAnsiTheme="minorHAnsi" w:cstheme="minorHAnsi"/>
                <w:color w:val="404040" w:themeColor="text1" w:themeTint="BF"/>
                <w:sz w:val="18"/>
                <w:szCs w:val="18"/>
              </w:rPr>
            </w:pPr>
            <w:proofErr w:type="spellStart"/>
            <w:r w:rsidRPr="00B2158E">
              <w:rPr>
                <w:rFonts w:asciiTheme="minorHAnsi" w:hAnsiTheme="minorHAnsi" w:cstheme="minorHAnsi"/>
              </w:rPr>
              <w:t>Empleado</w:t>
            </w:r>
            <w:proofErr w:type="spellEnd"/>
          </w:p>
        </w:tc>
        <w:tc>
          <w:tcPr>
            <w:tcW w:w="3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Pr>
          <w:p w14:paraId="0D302705" w14:textId="77777777" w:rsidR="00FC7857" w:rsidRPr="00B2158E" w:rsidRDefault="00FC7857" w:rsidP="00A33656">
            <w:pPr>
              <w:rPr>
                <w:rFonts w:asciiTheme="minorHAnsi" w:eastAsia="Arial" w:hAnsiTheme="minorHAnsi" w:cstheme="minorHAnsi"/>
                <w:color w:val="404040"/>
                <w:sz w:val="18"/>
                <w:szCs w:val="18"/>
              </w:rPr>
            </w:pPr>
          </w:p>
        </w:tc>
        <w:tc>
          <w:tcPr>
            <w:tcW w:w="2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Pr>
          <w:p w14:paraId="0B5595E7" w14:textId="77777777" w:rsidR="00FC7857" w:rsidRPr="00B2158E" w:rsidRDefault="00FC7857" w:rsidP="00A33656">
            <w:pPr>
              <w:rPr>
                <w:rFonts w:asciiTheme="minorHAnsi" w:eastAsia="Arial" w:hAnsiTheme="minorHAnsi" w:cstheme="minorHAnsi"/>
                <w:color w:val="404040"/>
                <w:sz w:val="18"/>
                <w:szCs w:val="18"/>
              </w:rPr>
            </w:pPr>
          </w:p>
        </w:tc>
        <w:tc>
          <w:tcPr>
            <w:tcW w:w="18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Pr>
          <w:p w14:paraId="6D648366" w14:textId="77777777" w:rsidR="00FC7857" w:rsidRPr="00B2158E" w:rsidRDefault="00FC7857" w:rsidP="00A33656">
            <w:pPr>
              <w:rPr>
                <w:rFonts w:asciiTheme="minorHAnsi" w:eastAsia="Arial" w:hAnsiTheme="minorHAnsi" w:cstheme="minorHAnsi"/>
                <w:color w:val="404040"/>
                <w:sz w:val="18"/>
                <w:szCs w:val="18"/>
              </w:rPr>
            </w:pPr>
          </w:p>
        </w:tc>
      </w:tr>
      <w:tr w:rsidR="00FC7857" w:rsidRPr="00B2158E" w14:paraId="0C147E8B" w14:textId="77777777" w:rsidTr="00D17528">
        <w:trPr>
          <w:trHeight w:val="240"/>
        </w:trPr>
        <w:tc>
          <w:tcPr>
            <w:tcW w:w="2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1D46D" w14:textId="77777777" w:rsidR="00FC7857" w:rsidRPr="00B2158E" w:rsidRDefault="00FC7857" w:rsidP="00A33656">
            <w:pPr>
              <w:rPr>
                <w:rFonts w:asciiTheme="minorHAnsi" w:eastAsia="Arial" w:hAnsiTheme="minorHAnsi" w:cstheme="minorHAnsi"/>
                <w:color w:val="404040" w:themeColor="text1" w:themeTint="BF"/>
                <w:sz w:val="18"/>
                <w:szCs w:val="18"/>
              </w:rPr>
            </w:pPr>
            <w:proofErr w:type="spellStart"/>
            <w:r w:rsidRPr="00B2158E">
              <w:rPr>
                <w:rFonts w:asciiTheme="minorHAnsi" w:hAnsiTheme="minorHAnsi" w:cstheme="minorHAnsi"/>
              </w:rPr>
              <w:t>Gerente</w:t>
            </w:r>
            <w:proofErr w:type="spellEnd"/>
          </w:p>
        </w:tc>
        <w:tc>
          <w:tcPr>
            <w:tcW w:w="3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6F5D78" w14:textId="77777777" w:rsidR="00FC7857" w:rsidRPr="00B2158E" w:rsidRDefault="00FC7857" w:rsidP="00A33656">
            <w:pPr>
              <w:rPr>
                <w:rFonts w:asciiTheme="minorHAnsi" w:eastAsia="Arial" w:hAnsiTheme="minorHAnsi" w:cstheme="minorHAnsi"/>
                <w:color w:val="404040"/>
                <w:sz w:val="18"/>
                <w:szCs w:val="18"/>
              </w:rPr>
            </w:pPr>
          </w:p>
        </w:tc>
        <w:tc>
          <w:tcPr>
            <w:tcW w:w="2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1B8CF" w14:textId="77777777" w:rsidR="00FC7857" w:rsidRPr="00B2158E" w:rsidRDefault="00FC7857" w:rsidP="00A33656">
            <w:pPr>
              <w:rPr>
                <w:rFonts w:asciiTheme="minorHAnsi" w:eastAsia="Arial" w:hAnsiTheme="minorHAnsi" w:cstheme="minorHAnsi"/>
                <w:color w:val="404040"/>
                <w:sz w:val="18"/>
                <w:szCs w:val="18"/>
              </w:rPr>
            </w:pPr>
          </w:p>
        </w:tc>
        <w:tc>
          <w:tcPr>
            <w:tcW w:w="1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BAC7A" w14:textId="77777777" w:rsidR="00FC7857" w:rsidRPr="00B2158E" w:rsidRDefault="00FC7857" w:rsidP="00A33656">
            <w:pPr>
              <w:rPr>
                <w:rFonts w:asciiTheme="minorHAnsi" w:eastAsia="Arial" w:hAnsiTheme="minorHAnsi" w:cstheme="minorHAnsi"/>
                <w:color w:val="404040"/>
                <w:sz w:val="18"/>
                <w:szCs w:val="18"/>
              </w:rPr>
            </w:pPr>
          </w:p>
        </w:tc>
      </w:tr>
      <w:tr w:rsidR="00FC7857" w:rsidRPr="00B2158E" w14:paraId="64FF32A6" w14:textId="77777777" w:rsidTr="00D17528">
        <w:trPr>
          <w:trHeight w:val="240"/>
        </w:trPr>
        <w:tc>
          <w:tcPr>
            <w:tcW w:w="2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Pr>
          <w:p w14:paraId="09475326" w14:textId="77777777" w:rsidR="00FC7857" w:rsidRPr="00B2158E" w:rsidRDefault="00FC7857" w:rsidP="00A33656">
            <w:pPr>
              <w:rPr>
                <w:rFonts w:asciiTheme="minorHAnsi" w:eastAsia="Arial" w:hAnsiTheme="minorHAnsi" w:cstheme="minorHAnsi"/>
                <w:color w:val="404040" w:themeColor="text1" w:themeTint="BF"/>
                <w:sz w:val="18"/>
                <w:szCs w:val="18"/>
              </w:rPr>
            </w:pPr>
            <w:r w:rsidRPr="00B2158E">
              <w:rPr>
                <w:rFonts w:asciiTheme="minorHAnsi" w:hAnsiTheme="minorHAnsi" w:cstheme="minorHAnsi"/>
              </w:rPr>
              <w:t>Jefe de División</w:t>
            </w:r>
          </w:p>
        </w:tc>
        <w:tc>
          <w:tcPr>
            <w:tcW w:w="3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Pr>
          <w:p w14:paraId="104D8934" w14:textId="77777777" w:rsidR="00FC7857" w:rsidRPr="00B2158E" w:rsidRDefault="00FC7857" w:rsidP="00A33656">
            <w:pPr>
              <w:rPr>
                <w:rFonts w:asciiTheme="minorHAnsi" w:eastAsia="Arial" w:hAnsiTheme="minorHAnsi" w:cstheme="minorHAnsi"/>
                <w:color w:val="404040"/>
                <w:sz w:val="18"/>
                <w:szCs w:val="18"/>
              </w:rPr>
            </w:pPr>
          </w:p>
        </w:tc>
        <w:tc>
          <w:tcPr>
            <w:tcW w:w="2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Pr>
          <w:p w14:paraId="09954126" w14:textId="77777777" w:rsidR="00FC7857" w:rsidRPr="00B2158E" w:rsidRDefault="00FC7857" w:rsidP="00A33656">
            <w:pPr>
              <w:rPr>
                <w:rFonts w:asciiTheme="minorHAnsi" w:eastAsia="Arial" w:hAnsiTheme="minorHAnsi" w:cstheme="minorHAnsi"/>
                <w:color w:val="404040"/>
                <w:sz w:val="18"/>
                <w:szCs w:val="18"/>
              </w:rPr>
            </w:pPr>
          </w:p>
        </w:tc>
        <w:tc>
          <w:tcPr>
            <w:tcW w:w="18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Pr>
          <w:p w14:paraId="3DF116A9" w14:textId="77777777" w:rsidR="00FC7857" w:rsidRPr="00B2158E" w:rsidRDefault="00FC7857" w:rsidP="00A33656">
            <w:pPr>
              <w:rPr>
                <w:rFonts w:asciiTheme="minorHAnsi" w:eastAsia="Arial" w:hAnsiTheme="minorHAnsi" w:cstheme="minorHAnsi"/>
                <w:color w:val="404040"/>
                <w:sz w:val="18"/>
                <w:szCs w:val="18"/>
              </w:rPr>
            </w:pPr>
          </w:p>
        </w:tc>
      </w:tr>
      <w:tr w:rsidR="00FC7857" w:rsidRPr="00B2158E" w14:paraId="5FAAEB4A" w14:textId="77777777" w:rsidTr="00D17528">
        <w:trPr>
          <w:trHeight w:val="260"/>
        </w:trPr>
        <w:tc>
          <w:tcPr>
            <w:tcW w:w="2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701AB" w14:textId="77777777" w:rsidR="00FC7857" w:rsidRPr="00B2158E" w:rsidRDefault="00FC7857" w:rsidP="00A33656">
            <w:pPr>
              <w:rPr>
                <w:rFonts w:asciiTheme="minorHAnsi" w:eastAsia="Arial" w:hAnsiTheme="minorHAnsi" w:cstheme="minorHAnsi"/>
                <w:color w:val="404040" w:themeColor="text1" w:themeTint="BF"/>
                <w:sz w:val="18"/>
                <w:szCs w:val="18"/>
              </w:rPr>
            </w:pPr>
            <w:proofErr w:type="spellStart"/>
            <w:r w:rsidRPr="00B2158E">
              <w:rPr>
                <w:rFonts w:asciiTheme="minorHAnsi" w:hAnsiTheme="minorHAnsi" w:cstheme="minorHAnsi"/>
              </w:rPr>
              <w:t>Recursos</w:t>
            </w:r>
            <w:proofErr w:type="spellEnd"/>
            <w:r w:rsidRPr="00B2158E">
              <w:rPr>
                <w:rFonts w:asciiTheme="minorHAnsi" w:hAnsiTheme="minorHAnsi" w:cstheme="minorHAnsi"/>
              </w:rPr>
              <w:t xml:space="preserve"> Humanos</w:t>
            </w:r>
          </w:p>
        </w:tc>
        <w:tc>
          <w:tcPr>
            <w:tcW w:w="3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7BE29" w14:textId="77777777" w:rsidR="00FC7857" w:rsidRPr="00B2158E" w:rsidRDefault="00FC7857" w:rsidP="00A33656">
            <w:pPr>
              <w:rPr>
                <w:rFonts w:asciiTheme="minorHAnsi" w:eastAsia="Arial" w:hAnsiTheme="minorHAnsi" w:cstheme="minorHAnsi"/>
                <w:color w:val="404040"/>
                <w:sz w:val="18"/>
                <w:szCs w:val="18"/>
              </w:rPr>
            </w:pPr>
          </w:p>
        </w:tc>
        <w:tc>
          <w:tcPr>
            <w:tcW w:w="2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6F7D8" w14:textId="77777777" w:rsidR="00FC7857" w:rsidRPr="00B2158E" w:rsidRDefault="00FC7857" w:rsidP="00A33656">
            <w:pPr>
              <w:rPr>
                <w:rFonts w:asciiTheme="minorHAnsi" w:eastAsia="Arial" w:hAnsiTheme="minorHAnsi" w:cstheme="minorHAnsi"/>
                <w:color w:val="404040"/>
                <w:sz w:val="18"/>
                <w:szCs w:val="18"/>
              </w:rPr>
            </w:pPr>
          </w:p>
        </w:tc>
        <w:tc>
          <w:tcPr>
            <w:tcW w:w="1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BF0836" w14:textId="77777777" w:rsidR="00FC7857" w:rsidRPr="00B2158E" w:rsidRDefault="00FC7857" w:rsidP="00A33656">
            <w:pPr>
              <w:rPr>
                <w:rFonts w:asciiTheme="minorHAnsi" w:eastAsia="Arial" w:hAnsiTheme="minorHAnsi" w:cstheme="minorHAnsi"/>
                <w:color w:val="404040"/>
                <w:sz w:val="18"/>
                <w:szCs w:val="18"/>
              </w:rPr>
            </w:pPr>
          </w:p>
        </w:tc>
      </w:tr>
    </w:tbl>
    <w:p w14:paraId="292E904A" w14:textId="63E2BA44" w:rsidR="000607E6" w:rsidRPr="00B2158E" w:rsidRDefault="000607E6">
      <w:pPr>
        <w:pStyle w:val="NormalWeb"/>
        <w:spacing w:before="0" w:beforeAutospacing="0" w:after="0" w:afterAutospacing="0"/>
        <w:rPr>
          <w:rFonts w:asciiTheme="minorHAnsi" w:eastAsia="Times New Roman" w:hAnsiTheme="minorHAnsi" w:cstheme="minorHAnsi"/>
        </w:rPr>
      </w:pPr>
    </w:p>
    <w:sectPr w:rsidR="000607E6" w:rsidRPr="00B2158E" w:rsidSect="003C2DE5">
      <w:headerReference w:type="even" r:id="rId12"/>
      <w:headerReference w:type="default" r:id="rId13"/>
      <w:footerReference w:type="even" r:id="rId14"/>
      <w:footerReference w:type="default" r:id="rId15"/>
      <w:headerReference w:type="first" r:id="rId16"/>
      <w:footerReference w:type="first" r:id="rId1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C7601" w14:textId="77777777" w:rsidR="000B218A" w:rsidRDefault="000B218A">
      <w:r>
        <w:separator/>
      </w:r>
    </w:p>
  </w:endnote>
  <w:endnote w:type="continuationSeparator" w:id="0">
    <w:p w14:paraId="0C472CD7" w14:textId="77777777" w:rsidR="000B218A" w:rsidRDefault="000B218A">
      <w:r>
        <w:continuationSeparator/>
      </w:r>
    </w:p>
  </w:endnote>
  <w:endnote w:type="continuationNotice" w:id="1">
    <w:p w14:paraId="285DD4AF" w14:textId="77777777" w:rsidR="000B218A" w:rsidRDefault="000B21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Univers 55">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D55D5" w14:textId="77777777" w:rsidR="000607E6" w:rsidRDefault="000607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0DDB2" w14:textId="77777777" w:rsidR="00293F29" w:rsidRPr="00FD07FB" w:rsidRDefault="00445A60" w:rsidP="00FD07FB">
    <w:pPr>
      <w:pStyle w:val="Footer"/>
      <w:jc w:val="right"/>
      <w:rPr>
        <w:sz w:val="20"/>
        <w:szCs w:val="20"/>
      </w:rPr>
    </w:pPr>
    <w:r w:rsidRPr="00FD07FB">
      <w:rPr>
        <w:rStyle w:val="PageNumber"/>
        <w:sz w:val="20"/>
        <w:szCs w:val="20"/>
      </w:rPr>
      <w:fldChar w:fldCharType="begin"/>
    </w:r>
    <w:r w:rsidR="00293F29" w:rsidRPr="00FD07FB">
      <w:rPr>
        <w:rStyle w:val="PageNumber"/>
        <w:sz w:val="20"/>
        <w:szCs w:val="20"/>
      </w:rPr>
      <w:instrText xml:space="preserve"> PAGE </w:instrText>
    </w:r>
    <w:r w:rsidRPr="00FD07FB">
      <w:rPr>
        <w:rStyle w:val="PageNumber"/>
        <w:sz w:val="20"/>
        <w:szCs w:val="20"/>
      </w:rPr>
      <w:fldChar w:fldCharType="separate"/>
    </w:r>
    <w:r w:rsidR="00D96FE1">
      <w:rPr>
        <w:rStyle w:val="PageNumber"/>
        <w:noProof/>
        <w:sz w:val="20"/>
        <w:szCs w:val="20"/>
      </w:rPr>
      <w:t>1</w:t>
    </w:r>
    <w:r w:rsidRPr="00FD07FB">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47AC1" w14:textId="77777777" w:rsidR="000607E6" w:rsidRDefault="00060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8B6F2" w14:textId="77777777" w:rsidR="000B218A" w:rsidRDefault="000B218A">
      <w:r>
        <w:separator/>
      </w:r>
    </w:p>
  </w:footnote>
  <w:footnote w:type="continuationSeparator" w:id="0">
    <w:p w14:paraId="50FAFA17" w14:textId="77777777" w:rsidR="000B218A" w:rsidRDefault="000B218A">
      <w:r>
        <w:continuationSeparator/>
      </w:r>
    </w:p>
  </w:footnote>
  <w:footnote w:type="continuationNotice" w:id="1">
    <w:p w14:paraId="4035FDDB" w14:textId="77777777" w:rsidR="000B218A" w:rsidRDefault="000B21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9BA8B" w14:textId="77777777" w:rsidR="000607E6" w:rsidRDefault="000607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183EA" w14:textId="77777777" w:rsidR="000607E6" w:rsidRDefault="000607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8C55D" w14:textId="77777777" w:rsidR="000607E6" w:rsidRDefault="000607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574F"/>
    <w:multiLevelType w:val="hybridMultilevel"/>
    <w:tmpl w:val="566E4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7E7ECE"/>
    <w:multiLevelType w:val="hybridMultilevel"/>
    <w:tmpl w:val="DC14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223A07"/>
    <w:multiLevelType w:val="hybridMultilevel"/>
    <w:tmpl w:val="A6045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402C89"/>
    <w:multiLevelType w:val="multilevel"/>
    <w:tmpl w:val="7666BD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6B0155CE"/>
    <w:multiLevelType w:val="hybridMultilevel"/>
    <w:tmpl w:val="C9205B20"/>
    <w:lvl w:ilvl="0" w:tplc="04090001">
      <w:start w:val="1"/>
      <w:numFmt w:val="bullet"/>
      <w:lvlText w:val=""/>
      <w:lvlJc w:val="left"/>
      <w:pPr>
        <w:ind w:left="720" w:hanging="360"/>
      </w:pPr>
      <w:rPr>
        <w:rFonts w:ascii="Symbol" w:hAnsi="Symbol" w:hint="default"/>
      </w:rPr>
    </w:lvl>
    <w:lvl w:ilvl="1" w:tplc="4D7E4612">
      <w:start w:val="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F51A1B"/>
    <w:multiLevelType w:val="hybridMultilevel"/>
    <w:tmpl w:val="75D02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56230720">
    <w:abstractNumId w:val="2"/>
  </w:num>
  <w:num w:numId="2" w16cid:durableId="1041511723">
    <w:abstractNumId w:val="0"/>
  </w:num>
  <w:num w:numId="3" w16cid:durableId="1872064417">
    <w:abstractNumId w:val="3"/>
  </w:num>
  <w:num w:numId="4" w16cid:durableId="599878554">
    <w:abstractNumId w:val="4"/>
  </w:num>
  <w:num w:numId="5" w16cid:durableId="721363438">
    <w:abstractNumId w:val="5"/>
  </w:num>
  <w:num w:numId="6" w16cid:durableId="44820229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92A"/>
    <w:rsid w:val="00003043"/>
    <w:rsid w:val="00003F70"/>
    <w:rsid w:val="00010A72"/>
    <w:rsid w:val="00016863"/>
    <w:rsid w:val="00021677"/>
    <w:rsid w:val="00022486"/>
    <w:rsid w:val="000237D6"/>
    <w:rsid w:val="00026683"/>
    <w:rsid w:val="00031811"/>
    <w:rsid w:val="00040140"/>
    <w:rsid w:val="00040EDB"/>
    <w:rsid w:val="00040F68"/>
    <w:rsid w:val="000433C4"/>
    <w:rsid w:val="00043660"/>
    <w:rsid w:val="00045C0F"/>
    <w:rsid w:val="00050196"/>
    <w:rsid w:val="00052348"/>
    <w:rsid w:val="0005386B"/>
    <w:rsid w:val="000550F0"/>
    <w:rsid w:val="00056774"/>
    <w:rsid w:val="00060720"/>
    <w:rsid w:val="000607E6"/>
    <w:rsid w:val="000631D8"/>
    <w:rsid w:val="000659AE"/>
    <w:rsid w:val="0006759F"/>
    <w:rsid w:val="00072D27"/>
    <w:rsid w:val="000736D7"/>
    <w:rsid w:val="00075233"/>
    <w:rsid w:val="00076364"/>
    <w:rsid w:val="00076BF5"/>
    <w:rsid w:val="0008120F"/>
    <w:rsid w:val="0008443A"/>
    <w:rsid w:val="00084AB1"/>
    <w:rsid w:val="00092B08"/>
    <w:rsid w:val="00094C33"/>
    <w:rsid w:val="0009569E"/>
    <w:rsid w:val="000A0B3E"/>
    <w:rsid w:val="000A5951"/>
    <w:rsid w:val="000A5A2A"/>
    <w:rsid w:val="000A5E15"/>
    <w:rsid w:val="000A6F68"/>
    <w:rsid w:val="000B218A"/>
    <w:rsid w:val="000B4699"/>
    <w:rsid w:val="000B51D6"/>
    <w:rsid w:val="000C18B9"/>
    <w:rsid w:val="000D19FC"/>
    <w:rsid w:val="000D2EEA"/>
    <w:rsid w:val="000D3E5D"/>
    <w:rsid w:val="000D7C4D"/>
    <w:rsid w:val="000E00B5"/>
    <w:rsid w:val="000E41E7"/>
    <w:rsid w:val="000F285B"/>
    <w:rsid w:val="000F79C0"/>
    <w:rsid w:val="0010069C"/>
    <w:rsid w:val="001065FD"/>
    <w:rsid w:val="00111F6E"/>
    <w:rsid w:val="001211A0"/>
    <w:rsid w:val="0012567C"/>
    <w:rsid w:val="00127461"/>
    <w:rsid w:val="00127CE0"/>
    <w:rsid w:val="00134415"/>
    <w:rsid w:val="0013527F"/>
    <w:rsid w:val="001369FA"/>
    <w:rsid w:val="00137F24"/>
    <w:rsid w:val="00146446"/>
    <w:rsid w:val="0014654F"/>
    <w:rsid w:val="00154BB3"/>
    <w:rsid w:val="001601D6"/>
    <w:rsid w:val="00161A2F"/>
    <w:rsid w:val="00166DDF"/>
    <w:rsid w:val="00172463"/>
    <w:rsid w:val="00180FC5"/>
    <w:rsid w:val="001819A3"/>
    <w:rsid w:val="001820DA"/>
    <w:rsid w:val="001904C3"/>
    <w:rsid w:val="00191473"/>
    <w:rsid w:val="00192D91"/>
    <w:rsid w:val="00193EE4"/>
    <w:rsid w:val="00195067"/>
    <w:rsid w:val="001A16BB"/>
    <w:rsid w:val="001A1CF0"/>
    <w:rsid w:val="001A56BE"/>
    <w:rsid w:val="001A6CFF"/>
    <w:rsid w:val="001B132C"/>
    <w:rsid w:val="001B7FC8"/>
    <w:rsid w:val="001E492F"/>
    <w:rsid w:val="001E4A6F"/>
    <w:rsid w:val="001F0EC4"/>
    <w:rsid w:val="001F1C8D"/>
    <w:rsid w:val="00200F4A"/>
    <w:rsid w:val="00201A54"/>
    <w:rsid w:val="00215223"/>
    <w:rsid w:val="00217E78"/>
    <w:rsid w:val="00224212"/>
    <w:rsid w:val="00224A04"/>
    <w:rsid w:val="0022639E"/>
    <w:rsid w:val="00232BF3"/>
    <w:rsid w:val="002331CF"/>
    <w:rsid w:val="002424B4"/>
    <w:rsid w:val="00245982"/>
    <w:rsid w:val="00250F10"/>
    <w:rsid w:val="00251A3E"/>
    <w:rsid w:val="00252101"/>
    <w:rsid w:val="002524D6"/>
    <w:rsid w:val="00255C9D"/>
    <w:rsid w:val="00255DC5"/>
    <w:rsid w:val="0026492E"/>
    <w:rsid w:val="00274E21"/>
    <w:rsid w:val="002751DC"/>
    <w:rsid w:val="00286661"/>
    <w:rsid w:val="00293F29"/>
    <w:rsid w:val="00297EDE"/>
    <w:rsid w:val="002A13BE"/>
    <w:rsid w:val="002A1A19"/>
    <w:rsid w:val="002A3BE0"/>
    <w:rsid w:val="002A48B2"/>
    <w:rsid w:val="002B2E2B"/>
    <w:rsid w:val="002B40AC"/>
    <w:rsid w:val="002B4EE7"/>
    <w:rsid w:val="002B54D6"/>
    <w:rsid w:val="002B54F9"/>
    <w:rsid w:val="002C3F6F"/>
    <w:rsid w:val="002C762D"/>
    <w:rsid w:val="002D0135"/>
    <w:rsid w:val="002E4FA6"/>
    <w:rsid w:val="002E6F3B"/>
    <w:rsid w:val="002E78FB"/>
    <w:rsid w:val="002F0DB3"/>
    <w:rsid w:val="002F6514"/>
    <w:rsid w:val="002F7D39"/>
    <w:rsid w:val="00300F75"/>
    <w:rsid w:val="0030482F"/>
    <w:rsid w:val="00305613"/>
    <w:rsid w:val="00317B4D"/>
    <w:rsid w:val="00317FF8"/>
    <w:rsid w:val="003213D0"/>
    <w:rsid w:val="00322C1E"/>
    <w:rsid w:val="00323963"/>
    <w:rsid w:val="003255DB"/>
    <w:rsid w:val="00326167"/>
    <w:rsid w:val="0032693D"/>
    <w:rsid w:val="00331880"/>
    <w:rsid w:val="003428BE"/>
    <w:rsid w:val="0034426E"/>
    <w:rsid w:val="00347D17"/>
    <w:rsid w:val="00350550"/>
    <w:rsid w:val="0035397C"/>
    <w:rsid w:val="00354060"/>
    <w:rsid w:val="00354103"/>
    <w:rsid w:val="00355240"/>
    <w:rsid w:val="00356257"/>
    <w:rsid w:val="00356C39"/>
    <w:rsid w:val="00362AA0"/>
    <w:rsid w:val="00365164"/>
    <w:rsid w:val="00367A56"/>
    <w:rsid w:val="003725D1"/>
    <w:rsid w:val="00372A66"/>
    <w:rsid w:val="003959B6"/>
    <w:rsid w:val="003A7224"/>
    <w:rsid w:val="003B238A"/>
    <w:rsid w:val="003B321B"/>
    <w:rsid w:val="003B6A19"/>
    <w:rsid w:val="003C270F"/>
    <w:rsid w:val="003C2DE5"/>
    <w:rsid w:val="003D044B"/>
    <w:rsid w:val="003D0FBE"/>
    <w:rsid w:val="003D410F"/>
    <w:rsid w:val="003D452A"/>
    <w:rsid w:val="003D5DAE"/>
    <w:rsid w:val="003D63C7"/>
    <w:rsid w:val="003E41AE"/>
    <w:rsid w:val="003F3EFA"/>
    <w:rsid w:val="00401790"/>
    <w:rsid w:val="00402942"/>
    <w:rsid w:val="00403E80"/>
    <w:rsid w:val="00404212"/>
    <w:rsid w:val="00404EB8"/>
    <w:rsid w:val="0040509F"/>
    <w:rsid w:val="004071B6"/>
    <w:rsid w:val="00412B60"/>
    <w:rsid w:val="004255D4"/>
    <w:rsid w:val="00430592"/>
    <w:rsid w:val="00444448"/>
    <w:rsid w:val="00445A60"/>
    <w:rsid w:val="00453F7C"/>
    <w:rsid w:val="00456446"/>
    <w:rsid w:val="00460472"/>
    <w:rsid w:val="00467DFD"/>
    <w:rsid w:val="0047219D"/>
    <w:rsid w:val="00477F51"/>
    <w:rsid w:val="00482780"/>
    <w:rsid w:val="00483BF9"/>
    <w:rsid w:val="004846E3"/>
    <w:rsid w:val="0049106C"/>
    <w:rsid w:val="004918A6"/>
    <w:rsid w:val="00496903"/>
    <w:rsid w:val="004A093B"/>
    <w:rsid w:val="004A23B4"/>
    <w:rsid w:val="004B00A7"/>
    <w:rsid w:val="004B174D"/>
    <w:rsid w:val="004B3A30"/>
    <w:rsid w:val="004B606E"/>
    <w:rsid w:val="004C1DF6"/>
    <w:rsid w:val="004C2DB4"/>
    <w:rsid w:val="004C3E79"/>
    <w:rsid w:val="004C6DD7"/>
    <w:rsid w:val="004E7B1A"/>
    <w:rsid w:val="004F09D1"/>
    <w:rsid w:val="004F307E"/>
    <w:rsid w:val="004F51B5"/>
    <w:rsid w:val="004F5727"/>
    <w:rsid w:val="00501CCD"/>
    <w:rsid w:val="00501D1B"/>
    <w:rsid w:val="00512DE5"/>
    <w:rsid w:val="00514278"/>
    <w:rsid w:val="00523573"/>
    <w:rsid w:val="00527C5B"/>
    <w:rsid w:val="00532C72"/>
    <w:rsid w:val="005360FB"/>
    <w:rsid w:val="00541684"/>
    <w:rsid w:val="00545A1E"/>
    <w:rsid w:val="00547BB7"/>
    <w:rsid w:val="005502CA"/>
    <w:rsid w:val="00554D8B"/>
    <w:rsid w:val="00555163"/>
    <w:rsid w:val="0057099A"/>
    <w:rsid w:val="005757A6"/>
    <w:rsid w:val="0057692A"/>
    <w:rsid w:val="005802CC"/>
    <w:rsid w:val="00585C5C"/>
    <w:rsid w:val="0058624F"/>
    <w:rsid w:val="00587FC7"/>
    <w:rsid w:val="00592FA9"/>
    <w:rsid w:val="0059519B"/>
    <w:rsid w:val="005A2AF5"/>
    <w:rsid w:val="005B27DA"/>
    <w:rsid w:val="005B2EAE"/>
    <w:rsid w:val="005B4ECA"/>
    <w:rsid w:val="005B5782"/>
    <w:rsid w:val="005B6D62"/>
    <w:rsid w:val="005C14ED"/>
    <w:rsid w:val="005C7033"/>
    <w:rsid w:val="005D2EAB"/>
    <w:rsid w:val="005D308D"/>
    <w:rsid w:val="005E03BA"/>
    <w:rsid w:val="005E4605"/>
    <w:rsid w:val="005E599F"/>
    <w:rsid w:val="005E5B88"/>
    <w:rsid w:val="005E6ECE"/>
    <w:rsid w:val="005E7E08"/>
    <w:rsid w:val="005F174D"/>
    <w:rsid w:val="005F28BE"/>
    <w:rsid w:val="006028BA"/>
    <w:rsid w:val="00614700"/>
    <w:rsid w:val="0062331D"/>
    <w:rsid w:val="00623C20"/>
    <w:rsid w:val="006260EF"/>
    <w:rsid w:val="006271D8"/>
    <w:rsid w:val="00632137"/>
    <w:rsid w:val="00635CCC"/>
    <w:rsid w:val="006459B9"/>
    <w:rsid w:val="00646128"/>
    <w:rsid w:val="00647E45"/>
    <w:rsid w:val="0066248A"/>
    <w:rsid w:val="006638FB"/>
    <w:rsid w:val="00664179"/>
    <w:rsid w:val="0067124D"/>
    <w:rsid w:val="00671EBA"/>
    <w:rsid w:val="0067240A"/>
    <w:rsid w:val="006753FF"/>
    <w:rsid w:val="00675CC9"/>
    <w:rsid w:val="006864CD"/>
    <w:rsid w:val="00691231"/>
    <w:rsid w:val="006954BC"/>
    <w:rsid w:val="006A2D1A"/>
    <w:rsid w:val="006A3E80"/>
    <w:rsid w:val="006A4A6C"/>
    <w:rsid w:val="006A500E"/>
    <w:rsid w:val="006B792C"/>
    <w:rsid w:val="006C253F"/>
    <w:rsid w:val="006C39F9"/>
    <w:rsid w:val="006D0856"/>
    <w:rsid w:val="006D725A"/>
    <w:rsid w:val="006E1DCD"/>
    <w:rsid w:val="006E2A22"/>
    <w:rsid w:val="006E69C2"/>
    <w:rsid w:val="006F0148"/>
    <w:rsid w:val="006F760F"/>
    <w:rsid w:val="0070356E"/>
    <w:rsid w:val="00710E93"/>
    <w:rsid w:val="007215C1"/>
    <w:rsid w:val="00721886"/>
    <w:rsid w:val="0072364D"/>
    <w:rsid w:val="007249A9"/>
    <w:rsid w:val="00727427"/>
    <w:rsid w:val="00731A93"/>
    <w:rsid w:val="00736345"/>
    <w:rsid w:val="00736B50"/>
    <w:rsid w:val="007403E3"/>
    <w:rsid w:val="00747478"/>
    <w:rsid w:val="0074794F"/>
    <w:rsid w:val="00751622"/>
    <w:rsid w:val="00756A38"/>
    <w:rsid w:val="0076097C"/>
    <w:rsid w:val="0076622A"/>
    <w:rsid w:val="0077051C"/>
    <w:rsid w:val="00770FE0"/>
    <w:rsid w:val="00771B4E"/>
    <w:rsid w:val="00772836"/>
    <w:rsid w:val="00774E26"/>
    <w:rsid w:val="00777C62"/>
    <w:rsid w:val="00780B07"/>
    <w:rsid w:val="00783A85"/>
    <w:rsid w:val="00791555"/>
    <w:rsid w:val="0079659D"/>
    <w:rsid w:val="007A1EAB"/>
    <w:rsid w:val="007A5D82"/>
    <w:rsid w:val="007A6E79"/>
    <w:rsid w:val="007A781F"/>
    <w:rsid w:val="007B076B"/>
    <w:rsid w:val="007B2EC2"/>
    <w:rsid w:val="007B3AEF"/>
    <w:rsid w:val="007B5879"/>
    <w:rsid w:val="007B5A5F"/>
    <w:rsid w:val="007B5F64"/>
    <w:rsid w:val="007C13C7"/>
    <w:rsid w:val="007C159D"/>
    <w:rsid w:val="007C2842"/>
    <w:rsid w:val="007C4EE9"/>
    <w:rsid w:val="007C74BD"/>
    <w:rsid w:val="007D2C14"/>
    <w:rsid w:val="007D46D5"/>
    <w:rsid w:val="007F171A"/>
    <w:rsid w:val="007F3477"/>
    <w:rsid w:val="007F3911"/>
    <w:rsid w:val="007F452F"/>
    <w:rsid w:val="00803730"/>
    <w:rsid w:val="00804B6A"/>
    <w:rsid w:val="008066F5"/>
    <w:rsid w:val="00806F5F"/>
    <w:rsid w:val="00807C05"/>
    <w:rsid w:val="0081409A"/>
    <w:rsid w:val="00814129"/>
    <w:rsid w:val="008156F7"/>
    <w:rsid w:val="00816F7B"/>
    <w:rsid w:val="00826138"/>
    <w:rsid w:val="00826828"/>
    <w:rsid w:val="00827496"/>
    <w:rsid w:val="0083159F"/>
    <w:rsid w:val="00833E0D"/>
    <w:rsid w:val="008371AB"/>
    <w:rsid w:val="00840BA3"/>
    <w:rsid w:val="00842C19"/>
    <w:rsid w:val="008438B2"/>
    <w:rsid w:val="00844583"/>
    <w:rsid w:val="00844C13"/>
    <w:rsid w:val="008453D6"/>
    <w:rsid w:val="008518F6"/>
    <w:rsid w:val="00852080"/>
    <w:rsid w:val="008539AE"/>
    <w:rsid w:val="0086249B"/>
    <w:rsid w:val="00864057"/>
    <w:rsid w:val="0087605F"/>
    <w:rsid w:val="0088517F"/>
    <w:rsid w:val="0089501B"/>
    <w:rsid w:val="008963DA"/>
    <w:rsid w:val="008A5AD4"/>
    <w:rsid w:val="008A62A8"/>
    <w:rsid w:val="008B6FBE"/>
    <w:rsid w:val="008D26A3"/>
    <w:rsid w:val="008D2F47"/>
    <w:rsid w:val="008E390D"/>
    <w:rsid w:val="008E6CD1"/>
    <w:rsid w:val="008F1C49"/>
    <w:rsid w:val="008F2D54"/>
    <w:rsid w:val="008F68E4"/>
    <w:rsid w:val="0090303A"/>
    <w:rsid w:val="00905AA2"/>
    <w:rsid w:val="00910092"/>
    <w:rsid w:val="00912D1D"/>
    <w:rsid w:val="0091515F"/>
    <w:rsid w:val="00917D42"/>
    <w:rsid w:val="00925D1A"/>
    <w:rsid w:val="00926DBF"/>
    <w:rsid w:val="0094489F"/>
    <w:rsid w:val="00945257"/>
    <w:rsid w:val="00946425"/>
    <w:rsid w:val="00947A02"/>
    <w:rsid w:val="00947FE7"/>
    <w:rsid w:val="00952F68"/>
    <w:rsid w:val="00957439"/>
    <w:rsid w:val="00957822"/>
    <w:rsid w:val="0096540D"/>
    <w:rsid w:val="00970EC4"/>
    <w:rsid w:val="0097387C"/>
    <w:rsid w:val="00974A6F"/>
    <w:rsid w:val="0097558B"/>
    <w:rsid w:val="0098276B"/>
    <w:rsid w:val="00984CCD"/>
    <w:rsid w:val="009909D2"/>
    <w:rsid w:val="00990CA9"/>
    <w:rsid w:val="009913EC"/>
    <w:rsid w:val="00994D88"/>
    <w:rsid w:val="009965F8"/>
    <w:rsid w:val="0099735B"/>
    <w:rsid w:val="009A033E"/>
    <w:rsid w:val="009B53A1"/>
    <w:rsid w:val="009B6D0F"/>
    <w:rsid w:val="009B72FE"/>
    <w:rsid w:val="009B75EF"/>
    <w:rsid w:val="009C0DB2"/>
    <w:rsid w:val="009C168E"/>
    <w:rsid w:val="009C27CE"/>
    <w:rsid w:val="009C5289"/>
    <w:rsid w:val="009D6991"/>
    <w:rsid w:val="009D7AE6"/>
    <w:rsid w:val="009E0E0F"/>
    <w:rsid w:val="009E0F85"/>
    <w:rsid w:val="009E11E2"/>
    <w:rsid w:val="009E20FA"/>
    <w:rsid w:val="009E2836"/>
    <w:rsid w:val="009E33E7"/>
    <w:rsid w:val="009E5CF5"/>
    <w:rsid w:val="009F3999"/>
    <w:rsid w:val="009F7BBD"/>
    <w:rsid w:val="009F7F22"/>
    <w:rsid w:val="00A058CE"/>
    <w:rsid w:val="00A15FEE"/>
    <w:rsid w:val="00A21816"/>
    <w:rsid w:val="00A3070B"/>
    <w:rsid w:val="00A32429"/>
    <w:rsid w:val="00A357AE"/>
    <w:rsid w:val="00A4252A"/>
    <w:rsid w:val="00A46582"/>
    <w:rsid w:val="00A46DF7"/>
    <w:rsid w:val="00A51145"/>
    <w:rsid w:val="00A52A1D"/>
    <w:rsid w:val="00A55719"/>
    <w:rsid w:val="00A55D1D"/>
    <w:rsid w:val="00A707CA"/>
    <w:rsid w:val="00A737E1"/>
    <w:rsid w:val="00A73AA0"/>
    <w:rsid w:val="00A73C9A"/>
    <w:rsid w:val="00A7623F"/>
    <w:rsid w:val="00A90F98"/>
    <w:rsid w:val="00A913E7"/>
    <w:rsid w:val="00A93AD3"/>
    <w:rsid w:val="00AA3F25"/>
    <w:rsid w:val="00AB0234"/>
    <w:rsid w:val="00AB2398"/>
    <w:rsid w:val="00AB27C0"/>
    <w:rsid w:val="00AB377D"/>
    <w:rsid w:val="00AB3ECB"/>
    <w:rsid w:val="00AB571B"/>
    <w:rsid w:val="00AC05CB"/>
    <w:rsid w:val="00AC53A2"/>
    <w:rsid w:val="00AC5569"/>
    <w:rsid w:val="00AD5034"/>
    <w:rsid w:val="00AD6569"/>
    <w:rsid w:val="00AE2A5D"/>
    <w:rsid w:val="00AE5B00"/>
    <w:rsid w:val="00AE7EB4"/>
    <w:rsid w:val="00AF2788"/>
    <w:rsid w:val="00AF47EC"/>
    <w:rsid w:val="00AF4A69"/>
    <w:rsid w:val="00B04570"/>
    <w:rsid w:val="00B14BB0"/>
    <w:rsid w:val="00B2158E"/>
    <w:rsid w:val="00B34EE3"/>
    <w:rsid w:val="00B35D8C"/>
    <w:rsid w:val="00B35F5E"/>
    <w:rsid w:val="00B45381"/>
    <w:rsid w:val="00B5092D"/>
    <w:rsid w:val="00B55DE1"/>
    <w:rsid w:val="00B633DD"/>
    <w:rsid w:val="00B70010"/>
    <w:rsid w:val="00B759B6"/>
    <w:rsid w:val="00B82147"/>
    <w:rsid w:val="00B84019"/>
    <w:rsid w:val="00B86330"/>
    <w:rsid w:val="00B9403A"/>
    <w:rsid w:val="00B95D8F"/>
    <w:rsid w:val="00B95E02"/>
    <w:rsid w:val="00BA3EDE"/>
    <w:rsid w:val="00BA7A23"/>
    <w:rsid w:val="00BA7C8A"/>
    <w:rsid w:val="00BB29D7"/>
    <w:rsid w:val="00BB5CCD"/>
    <w:rsid w:val="00BC59E5"/>
    <w:rsid w:val="00BC7AA8"/>
    <w:rsid w:val="00BD6D8C"/>
    <w:rsid w:val="00BE1854"/>
    <w:rsid w:val="00BE1CD3"/>
    <w:rsid w:val="00BE5975"/>
    <w:rsid w:val="00BF0223"/>
    <w:rsid w:val="00BF74D9"/>
    <w:rsid w:val="00C07D34"/>
    <w:rsid w:val="00C140A8"/>
    <w:rsid w:val="00C23EB9"/>
    <w:rsid w:val="00C271A0"/>
    <w:rsid w:val="00C275C4"/>
    <w:rsid w:val="00C42E80"/>
    <w:rsid w:val="00C45344"/>
    <w:rsid w:val="00C4567F"/>
    <w:rsid w:val="00C50138"/>
    <w:rsid w:val="00C51139"/>
    <w:rsid w:val="00C51E47"/>
    <w:rsid w:val="00C574A4"/>
    <w:rsid w:val="00C5779F"/>
    <w:rsid w:val="00C6218D"/>
    <w:rsid w:val="00C625DC"/>
    <w:rsid w:val="00C6386D"/>
    <w:rsid w:val="00C658F8"/>
    <w:rsid w:val="00C66BC6"/>
    <w:rsid w:val="00C66DDC"/>
    <w:rsid w:val="00C677AF"/>
    <w:rsid w:val="00C72090"/>
    <w:rsid w:val="00C72D57"/>
    <w:rsid w:val="00C74B51"/>
    <w:rsid w:val="00C76055"/>
    <w:rsid w:val="00C7742A"/>
    <w:rsid w:val="00C80CB3"/>
    <w:rsid w:val="00C81AE3"/>
    <w:rsid w:val="00C83D16"/>
    <w:rsid w:val="00C85DAB"/>
    <w:rsid w:val="00C92982"/>
    <w:rsid w:val="00C93271"/>
    <w:rsid w:val="00CA1123"/>
    <w:rsid w:val="00CA69CC"/>
    <w:rsid w:val="00CB071A"/>
    <w:rsid w:val="00CB084D"/>
    <w:rsid w:val="00CC0822"/>
    <w:rsid w:val="00CC1215"/>
    <w:rsid w:val="00CC12C2"/>
    <w:rsid w:val="00CC5D69"/>
    <w:rsid w:val="00CC7CF6"/>
    <w:rsid w:val="00CD1E4F"/>
    <w:rsid w:val="00CD246B"/>
    <w:rsid w:val="00CD36F0"/>
    <w:rsid w:val="00CE00A4"/>
    <w:rsid w:val="00CE2BCF"/>
    <w:rsid w:val="00CE3762"/>
    <w:rsid w:val="00CE68A3"/>
    <w:rsid w:val="00CE79E4"/>
    <w:rsid w:val="00D05AC6"/>
    <w:rsid w:val="00D0641D"/>
    <w:rsid w:val="00D123DE"/>
    <w:rsid w:val="00D12D99"/>
    <w:rsid w:val="00D17528"/>
    <w:rsid w:val="00D21521"/>
    <w:rsid w:val="00D2281A"/>
    <w:rsid w:val="00D32F42"/>
    <w:rsid w:val="00D35A58"/>
    <w:rsid w:val="00D36905"/>
    <w:rsid w:val="00D445CD"/>
    <w:rsid w:val="00D44D8D"/>
    <w:rsid w:val="00D515E6"/>
    <w:rsid w:val="00D53A0B"/>
    <w:rsid w:val="00D562CB"/>
    <w:rsid w:val="00D56BEC"/>
    <w:rsid w:val="00D57450"/>
    <w:rsid w:val="00D57E4D"/>
    <w:rsid w:val="00D600E8"/>
    <w:rsid w:val="00D72FC7"/>
    <w:rsid w:val="00D80B2D"/>
    <w:rsid w:val="00D81730"/>
    <w:rsid w:val="00D81E77"/>
    <w:rsid w:val="00D836C5"/>
    <w:rsid w:val="00D83DB5"/>
    <w:rsid w:val="00D845BE"/>
    <w:rsid w:val="00D925CD"/>
    <w:rsid w:val="00D93F79"/>
    <w:rsid w:val="00D96FE1"/>
    <w:rsid w:val="00DA1C37"/>
    <w:rsid w:val="00DA338E"/>
    <w:rsid w:val="00DB2957"/>
    <w:rsid w:val="00DB34AB"/>
    <w:rsid w:val="00DB43FF"/>
    <w:rsid w:val="00DB7FAC"/>
    <w:rsid w:val="00DC3F8C"/>
    <w:rsid w:val="00DC6B95"/>
    <w:rsid w:val="00DC72B9"/>
    <w:rsid w:val="00DD1674"/>
    <w:rsid w:val="00DD41AD"/>
    <w:rsid w:val="00DD5689"/>
    <w:rsid w:val="00DD597F"/>
    <w:rsid w:val="00DE083C"/>
    <w:rsid w:val="00DE0BF8"/>
    <w:rsid w:val="00DE2B47"/>
    <w:rsid w:val="00DE7805"/>
    <w:rsid w:val="00DF2AD8"/>
    <w:rsid w:val="00DF6680"/>
    <w:rsid w:val="00DF7ACB"/>
    <w:rsid w:val="00E025A1"/>
    <w:rsid w:val="00E02802"/>
    <w:rsid w:val="00E046EB"/>
    <w:rsid w:val="00E16DDA"/>
    <w:rsid w:val="00E176B9"/>
    <w:rsid w:val="00E2478A"/>
    <w:rsid w:val="00E24E81"/>
    <w:rsid w:val="00E27209"/>
    <w:rsid w:val="00E33F5F"/>
    <w:rsid w:val="00E37089"/>
    <w:rsid w:val="00E379A0"/>
    <w:rsid w:val="00E4265E"/>
    <w:rsid w:val="00E44137"/>
    <w:rsid w:val="00E5230A"/>
    <w:rsid w:val="00E530C5"/>
    <w:rsid w:val="00E53E3F"/>
    <w:rsid w:val="00E60A3E"/>
    <w:rsid w:val="00E61857"/>
    <w:rsid w:val="00E65F86"/>
    <w:rsid w:val="00E765FE"/>
    <w:rsid w:val="00E76B5D"/>
    <w:rsid w:val="00E76FA8"/>
    <w:rsid w:val="00E874F1"/>
    <w:rsid w:val="00E92200"/>
    <w:rsid w:val="00E927EF"/>
    <w:rsid w:val="00E9448B"/>
    <w:rsid w:val="00E960C6"/>
    <w:rsid w:val="00E96A01"/>
    <w:rsid w:val="00EA014F"/>
    <w:rsid w:val="00EA0E12"/>
    <w:rsid w:val="00EB2DAA"/>
    <w:rsid w:val="00EB6FB9"/>
    <w:rsid w:val="00EB78B8"/>
    <w:rsid w:val="00EC57DB"/>
    <w:rsid w:val="00ED762C"/>
    <w:rsid w:val="00EE4D7D"/>
    <w:rsid w:val="00EE72AC"/>
    <w:rsid w:val="00EF03B6"/>
    <w:rsid w:val="00EF2BAD"/>
    <w:rsid w:val="00EF312F"/>
    <w:rsid w:val="00EF6EFD"/>
    <w:rsid w:val="00F0173E"/>
    <w:rsid w:val="00F077C6"/>
    <w:rsid w:val="00F12472"/>
    <w:rsid w:val="00F12DB5"/>
    <w:rsid w:val="00F1684A"/>
    <w:rsid w:val="00F33944"/>
    <w:rsid w:val="00F37171"/>
    <w:rsid w:val="00F42A56"/>
    <w:rsid w:val="00F43AEF"/>
    <w:rsid w:val="00F46246"/>
    <w:rsid w:val="00F46A05"/>
    <w:rsid w:val="00F558A0"/>
    <w:rsid w:val="00F5773B"/>
    <w:rsid w:val="00F57D27"/>
    <w:rsid w:val="00F6332C"/>
    <w:rsid w:val="00F72A4C"/>
    <w:rsid w:val="00F72C4E"/>
    <w:rsid w:val="00F72DBD"/>
    <w:rsid w:val="00F749FD"/>
    <w:rsid w:val="00F80A4C"/>
    <w:rsid w:val="00F843CA"/>
    <w:rsid w:val="00F87C3A"/>
    <w:rsid w:val="00F94949"/>
    <w:rsid w:val="00F96602"/>
    <w:rsid w:val="00F97682"/>
    <w:rsid w:val="00FA0C2D"/>
    <w:rsid w:val="00FA6BB1"/>
    <w:rsid w:val="00FB7636"/>
    <w:rsid w:val="00FC40EE"/>
    <w:rsid w:val="00FC4D19"/>
    <w:rsid w:val="00FC6CF4"/>
    <w:rsid w:val="00FC7857"/>
    <w:rsid w:val="00FD07FB"/>
    <w:rsid w:val="00FD1754"/>
    <w:rsid w:val="00FD5F0A"/>
    <w:rsid w:val="00FE266C"/>
    <w:rsid w:val="00FF254D"/>
    <w:rsid w:val="00FF37FB"/>
    <w:rsid w:val="00FF680A"/>
    <w:rsid w:val="0FAFB591"/>
    <w:rsid w:val="249AD37B"/>
    <w:rsid w:val="4E35D2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D825F"/>
  <w15:docId w15:val="{A38F6591-701C-45A1-90B3-3F3EA31B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DE5"/>
    <w:rPr>
      <w:sz w:val="24"/>
      <w:szCs w:val="24"/>
      <w:lang w:eastAsia="en-US"/>
    </w:rPr>
  </w:style>
  <w:style w:type="paragraph" w:styleId="Heading1">
    <w:name w:val="heading 1"/>
    <w:basedOn w:val="Normal"/>
    <w:next w:val="Normal"/>
    <w:qFormat/>
    <w:rsid w:val="003C2DE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C2DE5"/>
    <w:pPr>
      <w:spacing w:before="100" w:beforeAutospacing="1" w:after="100" w:afterAutospacing="1"/>
    </w:pPr>
    <w:rPr>
      <w:rFonts w:ascii="Arial Unicode MS" w:eastAsia="Arial Unicode MS" w:hAnsi="Arial Unicode MS" w:cs="Arial Unicode MS"/>
      <w:color w:val="000000"/>
    </w:rPr>
  </w:style>
  <w:style w:type="character" w:customStyle="1" w:styleId="hedhome">
    <w:name w:val="hedhome"/>
    <w:basedOn w:val="DefaultParagraphFont"/>
    <w:rsid w:val="003C2DE5"/>
  </w:style>
  <w:style w:type="character" w:styleId="Hyperlink">
    <w:name w:val="Hyperlink"/>
    <w:basedOn w:val="DefaultParagraphFont"/>
    <w:rsid w:val="003C2DE5"/>
    <w:rPr>
      <w:color w:val="0000FF"/>
      <w:u w:val="single"/>
    </w:rPr>
  </w:style>
  <w:style w:type="paragraph" w:styleId="Title">
    <w:name w:val="Title"/>
    <w:basedOn w:val="Normal"/>
    <w:qFormat/>
    <w:rsid w:val="003C2DE5"/>
    <w:pPr>
      <w:jc w:val="center"/>
    </w:pPr>
    <w:rPr>
      <w:b/>
      <w:bCs/>
      <w:szCs w:val="20"/>
    </w:rPr>
  </w:style>
  <w:style w:type="character" w:styleId="Strong">
    <w:name w:val="Strong"/>
    <w:basedOn w:val="DefaultParagraphFont"/>
    <w:uiPriority w:val="22"/>
    <w:qFormat/>
    <w:rsid w:val="003C2DE5"/>
    <w:rPr>
      <w:b/>
      <w:bCs/>
    </w:rPr>
  </w:style>
  <w:style w:type="paragraph" w:styleId="Header">
    <w:name w:val="header"/>
    <w:basedOn w:val="Normal"/>
    <w:rsid w:val="003C2DE5"/>
    <w:pPr>
      <w:tabs>
        <w:tab w:val="center" w:pos="4320"/>
        <w:tab w:val="right" w:pos="8640"/>
      </w:tabs>
    </w:pPr>
  </w:style>
  <w:style w:type="paragraph" w:styleId="Footer">
    <w:name w:val="footer"/>
    <w:basedOn w:val="Normal"/>
    <w:link w:val="FooterChar"/>
    <w:uiPriority w:val="99"/>
    <w:rsid w:val="003C2DE5"/>
    <w:pPr>
      <w:tabs>
        <w:tab w:val="center" w:pos="4320"/>
        <w:tab w:val="right" w:pos="8640"/>
      </w:tabs>
    </w:pPr>
  </w:style>
  <w:style w:type="character" w:styleId="PageNumber">
    <w:name w:val="page number"/>
    <w:basedOn w:val="DefaultParagraphFont"/>
    <w:rsid w:val="003C2DE5"/>
  </w:style>
  <w:style w:type="paragraph" w:styleId="BodyTextIndent">
    <w:name w:val="Body Text Indent"/>
    <w:basedOn w:val="Normal"/>
    <w:rsid w:val="003C2DE5"/>
    <w:pPr>
      <w:ind w:left="6480"/>
    </w:pPr>
    <w:rPr>
      <w:rFonts w:ascii="Univers 55" w:hAnsi="Univers 55"/>
      <w:sz w:val="16"/>
    </w:rPr>
  </w:style>
  <w:style w:type="paragraph" w:styleId="Subtitle">
    <w:name w:val="Subtitle"/>
    <w:basedOn w:val="Normal"/>
    <w:qFormat/>
    <w:rsid w:val="00F12DB5"/>
    <w:rPr>
      <w:b/>
      <w:bCs/>
      <w:color w:val="008000"/>
      <w:sz w:val="20"/>
      <w:szCs w:val="20"/>
    </w:rPr>
  </w:style>
  <w:style w:type="character" w:styleId="PlaceholderText">
    <w:name w:val="Placeholder Text"/>
    <w:basedOn w:val="DefaultParagraphFont"/>
    <w:uiPriority w:val="99"/>
    <w:semiHidden/>
    <w:rsid w:val="00E16DDA"/>
    <w:rPr>
      <w:color w:val="808080"/>
    </w:rPr>
  </w:style>
  <w:style w:type="paragraph" w:styleId="BalloonText">
    <w:name w:val="Balloon Text"/>
    <w:basedOn w:val="Normal"/>
    <w:link w:val="BalloonTextChar"/>
    <w:rsid w:val="00E16DDA"/>
    <w:rPr>
      <w:rFonts w:ascii="Tahoma" w:hAnsi="Tahoma" w:cs="Tahoma"/>
      <w:sz w:val="16"/>
      <w:szCs w:val="16"/>
    </w:rPr>
  </w:style>
  <w:style w:type="character" w:customStyle="1" w:styleId="BalloonTextChar">
    <w:name w:val="Balloon Text Char"/>
    <w:basedOn w:val="DefaultParagraphFont"/>
    <w:link w:val="BalloonText"/>
    <w:rsid w:val="00E16DDA"/>
    <w:rPr>
      <w:rFonts w:ascii="Tahoma" w:hAnsi="Tahoma" w:cs="Tahoma"/>
      <w:sz w:val="16"/>
      <w:szCs w:val="16"/>
      <w:lang w:eastAsia="en-US"/>
    </w:rPr>
  </w:style>
  <w:style w:type="table" w:styleId="TableGrid">
    <w:name w:val="Table Grid"/>
    <w:basedOn w:val="TableNormal"/>
    <w:rsid w:val="00501D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rsid w:val="009C27CE"/>
    <w:rPr>
      <w:sz w:val="16"/>
      <w:szCs w:val="16"/>
    </w:rPr>
  </w:style>
  <w:style w:type="paragraph" w:styleId="CommentText">
    <w:name w:val="annotation text"/>
    <w:basedOn w:val="Normal"/>
    <w:link w:val="CommentTextChar"/>
    <w:rsid w:val="009C27CE"/>
    <w:rPr>
      <w:sz w:val="20"/>
      <w:szCs w:val="20"/>
    </w:rPr>
  </w:style>
  <w:style w:type="character" w:customStyle="1" w:styleId="CommentTextChar">
    <w:name w:val="Comment Text Char"/>
    <w:basedOn w:val="DefaultParagraphFont"/>
    <w:link w:val="CommentText"/>
    <w:rsid w:val="009C27CE"/>
    <w:rPr>
      <w:lang w:eastAsia="en-US"/>
    </w:rPr>
  </w:style>
  <w:style w:type="paragraph" w:styleId="CommentSubject">
    <w:name w:val="annotation subject"/>
    <w:basedOn w:val="CommentText"/>
    <w:next w:val="CommentText"/>
    <w:link w:val="CommentSubjectChar"/>
    <w:rsid w:val="009C27CE"/>
    <w:rPr>
      <w:b/>
      <w:bCs/>
    </w:rPr>
  </w:style>
  <w:style w:type="character" w:customStyle="1" w:styleId="CommentSubjectChar">
    <w:name w:val="Comment Subject Char"/>
    <w:basedOn w:val="CommentTextChar"/>
    <w:link w:val="CommentSubject"/>
    <w:rsid w:val="009C27CE"/>
    <w:rPr>
      <w:b/>
      <w:bCs/>
      <w:lang w:eastAsia="en-US"/>
    </w:rPr>
  </w:style>
  <w:style w:type="paragraph" w:styleId="ListParagraph">
    <w:name w:val="List Paragraph"/>
    <w:basedOn w:val="Normal"/>
    <w:uiPriority w:val="34"/>
    <w:qFormat/>
    <w:rsid w:val="001B7FC8"/>
    <w:pPr>
      <w:ind w:left="720"/>
      <w:contextualSpacing/>
    </w:pPr>
  </w:style>
  <w:style w:type="paragraph" w:styleId="Revision">
    <w:name w:val="Revision"/>
    <w:hidden/>
    <w:uiPriority w:val="99"/>
    <w:semiHidden/>
    <w:rsid w:val="00731A93"/>
    <w:rPr>
      <w:sz w:val="24"/>
      <w:szCs w:val="24"/>
      <w:lang w:eastAsia="en-US"/>
    </w:rPr>
  </w:style>
  <w:style w:type="paragraph" w:styleId="NoSpacing">
    <w:name w:val="No Spacing"/>
    <w:uiPriority w:val="1"/>
    <w:qFormat/>
    <w:rsid w:val="00CE68A3"/>
    <w:pPr>
      <w:widowControl w:val="0"/>
      <w:pBdr>
        <w:top w:val="nil"/>
        <w:left w:val="nil"/>
        <w:bottom w:val="nil"/>
        <w:right w:val="nil"/>
        <w:between w:val="nil"/>
      </w:pBdr>
    </w:pPr>
    <w:rPr>
      <w:rFonts w:ascii="Calibri" w:eastAsia="Calibri" w:hAnsi="Calibri" w:cs="Calibri"/>
      <w:color w:val="000000"/>
      <w:sz w:val="22"/>
      <w:szCs w:val="22"/>
      <w:lang w:eastAsia="en-US"/>
    </w:rPr>
  </w:style>
  <w:style w:type="paragraph" w:styleId="FootnoteText">
    <w:name w:val="footnote text"/>
    <w:aliases w:val="Geneva 9,Font: Geneva 9,Boston 10,f,fn,Char,5_G,single space,ft,ADB,FOOTNOTES,ALTS FOOTNOTE,Footnote ak,Footnotes,Footnote Text Char2,Footnote Text Char Char1,Footnote Text Char1 Char Char,Footnote Text Char Char Char Char,otnote Text,A"/>
    <w:basedOn w:val="Normal"/>
    <w:link w:val="FootnoteTextChar"/>
    <w:uiPriority w:val="99"/>
    <w:unhideWhenUsed/>
    <w:qFormat/>
    <w:rsid w:val="004255D4"/>
    <w:rPr>
      <w:rFonts w:cs="Times New Roman"/>
      <w:sz w:val="20"/>
      <w:szCs w:val="20"/>
      <w:lang w:val="en-GB"/>
    </w:rPr>
  </w:style>
  <w:style w:type="character" w:customStyle="1" w:styleId="FootnoteTextChar">
    <w:name w:val="Footnote Text Char"/>
    <w:aliases w:val="Geneva 9 Char,Font: Geneva 9 Char,Boston 10 Char,f Char,fn Char,Char Char,5_G Char,single space Char,ft Char,ADB Char,FOOTNOTES Char,ALTS FOOTNOTE Char,Footnote ak Char,Footnotes Char,Footnote Text Char2 Char,otnote Text Char,A Char"/>
    <w:basedOn w:val="DefaultParagraphFont"/>
    <w:link w:val="FootnoteText"/>
    <w:uiPriority w:val="99"/>
    <w:qFormat/>
    <w:rsid w:val="004255D4"/>
    <w:rPr>
      <w:rFonts w:cs="Times New Roman"/>
      <w:lang w:val="en-GB" w:eastAsia="en-US"/>
    </w:rPr>
  </w:style>
  <w:style w:type="character" w:styleId="FootnoteReference">
    <w:name w:val="footnote reference"/>
    <w:aliases w:val="16 Point,Superscript 6 Point,4_G,SUPERS,ftref,Ref,de nota al pie,Char Char Char Char Car Char,Footnote symbol,Voetnootverwijzing,Fußnotenzeichen2,Times 10 Point,Exposant 3 Point,-E Fußnotenzeichen,ESPON Footnote No,Footnote call,fr"/>
    <w:basedOn w:val="DefaultParagraphFont"/>
    <w:link w:val="CharCharCharCharCarCharChar1CharCharCharChar1Char"/>
    <w:uiPriority w:val="99"/>
    <w:unhideWhenUsed/>
    <w:qFormat/>
    <w:rsid w:val="004255D4"/>
    <w:rPr>
      <w:vertAlign w:val="superscript"/>
    </w:rPr>
  </w:style>
  <w:style w:type="paragraph" w:customStyle="1" w:styleId="CharCharCharCharCarCharChar1CharCharCharChar1Char">
    <w:name w:val="Char Char Char Char Car Char Char1 Char Char Char Char1 Char"/>
    <w:aliases w:val="Char Char Char1 Char Char Char Char1 Char,Char Char Char Char Car Char Char1 Char Char"/>
    <w:basedOn w:val="Normal"/>
    <w:next w:val="Normal"/>
    <w:link w:val="FootnoteReference"/>
    <w:uiPriority w:val="99"/>
    <w:rsid w:val="004255D4"/>
    <w:pPr>
      <w:spacing w:line="240" w:lineRule="exact"/>
      <w:jc w:val="both"/>
    </w:pPr>
    <w:rPr>
      <w:sz w:val="20"/>
      <w:szCs w:val="20"/>
      <w:vertAlign w:val="superscript"/>
      <w:lang w:eastAsia="ja-JP"/>
    </w:rPr>
  </w:style>
  <w:style w:type="character" w:customStyle="1" w:styleId="FooterChar">
    <w:name w:val="Footer Char"/>
    <w:basedOn w:val="DefaultParagraphFont"/>
    <w:link w:val="Footer"/>
    <w:uiPriority w:val="99"/>
    <w:rsid w:val="000A6F68"/>
    <w:rPr>
      <w:sz w:val="24"/>
      <w:szCs w:val="24"/>
      <w:lang w:eastAsia="en-US"/>
    </w:rPr>
  </w:style>
  <w:style w:type="paragraph" w:customStyle="1" w:styleId="xmsolistparagraph">
    <w:name w:val="x_msolistparagraph"/>
    <w:basedOn w:val="Normal"/>
    <w:rsid w:val="00404212"/>
    <w:pPr>
      <w:spacing w:before="100" w:beforeAutospacing="1" w:after="100" w:afterAutospacing="1"/>
    </w:pPr>
    <w:rPr>
      <w:rFonts w:ascii="Times New Roman" w:hAnsi="Times New Roman" w:cs="Times New Roman"/>
    </w:rPr>
  </w:style>
  <w:style w:type="character" w:customStyle="1" w:styleId="xui-provider">
    <w:name w:val="x_ui-provider"/>
    <w:basedOn w:val="DefaultParagraphFont"/>
    <w:rsid w:val="00404212"/>
  </w:style>
  <w:style w:type="character" w:customStyle="1" w:styleId="normaltextrun">
    <w:name w:val="normaltextrun"/>
    <w:basedOn w:val="DefaultParagraphFont"/>
    <w:rsid w:val="00FF37FB"/>
  </w:style>
  <w:style w:type="character" w:customStyle="1" w:styleId="eop">
    <w:name w:val="eop"/>
    <w:basedOn w:val="DefaultParagraphFont"/>
    <w:rsid w:val="00050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955431">
      <w:bodyDiv w:val="1"/>
      <w:marLeft w:val="0"/>
      <w:marRight w:val="0"/>
      <w:marTop w:val="0"/>
      <w:marBottom w:val="0"/>
      <w:divBdr>
        <w:top w:val="none" w:sz="0" w:space="0" w:color="auto"/>
        <w:left w:val="none" w:sz="0" w:space="0" w:color="auto"/>
        <w:bottom w:val="none" w:sz="0" w:space="0" w:color="auto"/>
        <w:right w:val="none" w:sz="0" w:space="0" w:color="auto"/>
      </w:divBdr>
    </w:div>
    <w:div w:id="489252096">
      <w:bodyDiv w:val="1"/>
      <w:marLeft w:val="0"/>
      <w:marRight w:val="0"/>
      <w:marTop w:val="0"/>
      <w:marBottom w:val="0"/>
      <w:divBdr>
        <w:top w:val="none" w:sz="0" w:space="0" w:color="auto"/>
        <w:left w:val="none" w:sz="0" w:space="0" w:color="auto"/>
        <w:bottom w:val="none" w:sz="0" w:space="0" w:color="auto"/>
        <w:right w:val="none" w:sz="0" w:space="0" w:color="auto"/>
      </w:divBdr>
    </w:div>
    <w:div w:id="562716879">
      <w:bodyDiv w:val="1"/>
      <w:marLeft w:val="0"/>
      <w:marRight w:val="0"/>
      <w:marTop w:val="0"/>
      <w:marBottom w:val="0"/>
      <w:divBdr>
        <w:top w:val="none" w:sz="0" w:space="0" w:color="auto"/>
        <w:left w:val="none" w:sz="0" w:space="0" w:color="auto"/>
        <w:bottom w:val="none" w:sz="0" w:space="0" w:color="auto"/>
        <w:right w:val="none" w:sz="0" w:space="0" w:color="auto"/>
      </w:divBdr>
    </w:div>
    <w:div w:id="818688460">
      <w:bodyDiv w:val="1"/>
      <w:marLeft w:val="0"/>
      <w:marRight w:val="0"/>
      <w:marTop w:val="0"/>
      <w:marBottom w:val="0"/>
      <w:divBdr>
        <w:top w:val="none" w:sz="0" w:space="0" w:color="auto"/>
        <w:left w:val="none" w:sz="0" w:space="0" w:color="auto"/>
        <w:bottom w:val="none" w:sz="0" w:space="0" w:color="auto"/>
        <w:right w:val="none" w:sz="0" w:space="0" w:color="auto"/>
      </w:divBdr>
    </w:div>
    <w:div w:id="1047996477">
      <w:bodyDiv w:val="1"/>
      <w:marLeft w:val="0"/>
      <w:marRight w:val="0"/>
      <w:marTop w:val="0"/>
      <w:marBottom w:val="0"/>
      <w:divBdr>
        <w:top w:val="none" w:sz="0" w:space="0" w:color="auto"/>
        <w:left w:val="none" w:sz="0" w:space="0" w:color="auto"/>
        <w:bottom w:val="none" w:sz="0" w:space="0" w:color="auto"/>
        <w:right w:val="none" w:sz="0" w:space="0" w:color="auto"/>
      </w:divBdr>
    </w:div>
    <w:div w:id="1061363931">
      <w:bodyDiv w:val="1"/>
      <w:marLeft w:val="0"/>
      <w:marRight w:val="0"/>
      <w:marTop w:val="0"/>
      <w:marBottom w:val="0"/>
      <w:divBdr>
        <w:top w:val="none" w:sz="0" w:space="0" w:color="auto"/>
        <w:left w:val="none" w:sz="0" w:space="0" w:color="auto"/>
        <w:bottom w:val="none" w:sz="0" w:space="0" w:color="auto"/>
        <w:right w:val="none" w:sz="0" w:space="0" w:color="auto"/>
      </w:divBdr>
    </w:div>
    <w:div w:id="1567493309">
      <w:bodyDiv w:val="1"/>
      <w:marLeft w:val="0"/>
      <w:marRight w:val="0"/>
      <w:marTop w:val="0"/>
      <w:marBottom w:val="0"/>
      <w:divBdr>
        <w:top w:val="none" w:sz="0" w:space="0" w:color="auto"/>
        <w:left w:val="none" w:sz="0" w:space="0" w:color="auto"/>
        <w:bottom w:val="none" w:sz="0" w:space="0" w:color="auto"/>
        <w:right w:val="none" w:sz="0" w:space="0" w:color="auto"/>
      </w:divBdr>
    </w:div>
    <w:div w:id="1571501627">
      <w:bodyDiv w:val="1"/>
      <w:marLeft w:val="0"/>
      <w:marRight w:val="0"/>
      <w:marTop w:val="0"/>
      <w:marBottom w:val="0"/>
      <w:divBdr>
        <w:top w:val="none" w:sz="0" w:space="0" w:color="auto"/>
        <w:left w:val="none" w:sz="0" w:space="0" w:color="auto"/>
        <w:bottom w:val="none" w:sz="0" w:space="0" w:color="auto"/>
        <w:right w:val="none" w:sz="0" w:space="0" w:color="auto"/>
      </w:divBdr>
    </w:div>
    <w:div w:id="1577859423">
      <w:bodyDiv w:val="1"/>
      <w:marLeft w:val="0"/>
      <w:marRight w:val="0"/>
      <w:marTop w:val="0"/>
      <w:marBottom w:val="0"/>
      <w:divBdr>
        <w:top w:val="none" w:sz="0" w:space="0" w:color="auto"/>
        <w:left w:val="none" w:sz="0" w:space="0" w:color="auto"/>
        <w:bottom w:val="none" w:sz="0" w:space="0" w:color="auto"/>
        <w:right w:val="none" w:sz="0" w:space="0" w:color="auto"/>
      </w:divBdr>
    </w:div>
    <w:div w:id="1687175162">
      <w:bodyDiv w:val="1"/>
      <w:marLeft w:val="0"/>
      <w:marRight w:val="0"/>
      <w:marTop w:val="0"/>
      <w:marBottom w:val="0"/>
      <w:divBdr>
        <w:top w:val="none" w:sz="0" w:space="0" w:color="auto"/>
        <w:left w:val="none" w:sz="0" w:space="0" w:color="auto"/>
        <w:bottom w:val="none" w:sz="0" w:space="0" w:color="auto"/>
        <w:right w:val="none" w:sz="0" w:space="0" w:color="auto"/>
      </w:divBdr>
    </w:div>
    <w:div w:id="168717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03A56C1B0D64EB47531D572C02B87" ma:contentTypeVersion="21" ma:contentTypeDescription="Create a new document." ma:contentTypeScope="" ma:versionID="1221ee17f369c3cc8959ae13b73bdef0">
  <xsd:schema xmlns:xsd="http://www.w3.org/2001/XMLSchema" xmlns:xs="http://www.w3.org/2001/XMLSchema" xmlns:p="http://schemas.microsoft.com/office/2006/metadata/properties" xmlns:ns1="http://schemas.microsoft.com/sharepoint/v3" xmlns:ns2="cd70a8df-fc1c-4d74-973c-c6c37511b536" xmlns:ns3="cd15f4be-4c84-43e0-9533-8b612df0f21c" xmlns:ns4="f57df1ab-6810-4fa8-9caa-de92a9b262c5" targetNamespace="http://schemas.microsoft.com/office/2006/metadata/properties" ma:root="true" ma:fieldsID="3b84b542ea4936a67b85784713f89b15" ns1:_="" ns2:_="" ns3:_="" ns4:_="">
    <xsd:import namespace="http://schemas.microsoft.com/sharepoint/v3"/>
    <xsd:import namespace="cd70a8df-fc1c-4d74-973c-c6c37511b536"/>
    <xsd:import namespace="cd15f4be-4c84-43e0-9533-8b612df0f21c"/>
    <xsd:import namespace="f57df1ab-6810-4fa8-9caa-de92a9b262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0a8df-fc1c-4d74-973c-c6c37511b5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15f4be-4c84-43e0-9533-8b612df0f21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d17aa33-7277-4207-9add-0662151dba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7df1ab-6810-4fa8-9caa-de92a9b262c5"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03fea84-0dce-4112-a1b9-24058592d35f}" ma:internalName="TaxCatchAll" ma:showField="CatchAllData" ma:web="cd70a8df-fc1c-4d74-973c-c6c37511b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ip_UnifiedCompliancePolicyUIAction xmlns="http://schemas.microsoft.com/sharepoint/v3" xsi:nil="true"/>
    <lcf76f155ced4ddcb4097134ff3c332f xmlns="cd15f4be-4c84-43e0-9533-8b612df0f21c">
      <Terms xmlns="http://schemas.microsoft.com/office/infopath/2007/PartnerControls"/>
    </lcf76f155ced4ddcb4097134ff3c332f>
    <TaxCatchAll xmlns="f57df1ab-6810-4fa8-9caa-de92a9b262c5"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82E8B-2E45-4858-BA40-5203B3F24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70a8df-fc1c-4d74-973c-c6c37511b536"/>
    <ds:schemaRef ds:uri="cd15f4be-4c84-43e0-9533-8b612df0f21c"/>
    <ds:schemaRef ds:uri="f57df1ab-6810-4fa8-9caa-de92a9b26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A4586E-D753-402A-A618-21C9B592B680}">
  <ds:schemaRefs>
    <ds:schemaRef ds:uri="http://schemas.microsoft.com/office/2006/metadata/properties"/>
    <ds:schemaRef ds:uri="http://schemas.microsoft.com/sharepoint/v3"/>
    <ds:schemaRef ds:uri="cd15f4be-4c84-43e0-9533-8b612df0f21c"/>
    <ds:schemaRef ds:uri="http://schemas.microsoft.com/office/infopath/2007/PartnerControls"/>
    <ds:schemaRef ds:uri="f57df1ab-6810-4fa8-9caa-de92a9b262c5"/>
  </ds:schemaRefs>
</ds:datastoreItem>
</file>

<file path=customXml/itemProps3.xml><?xml version="1.0" encoding="utf-8"?>
<ds:datastoreItem xmlns:ds="http://schemas.openxmlformats.org/officeDocument/2006/customXml" ds:itemID="{4645C990-FF4B-4C05-BB39-C967B7D56809}">
  <ds:schemaRefs>
    <ds:schemaRef ds:uri="http://schemas.microsoft.com/sharepoint/v3/contenttype/forms"/>
  </ds:schemaRefs>
</ds:datastoreItem>
</file>

<file path=customXml/itemProps4.xml><?xml version="1.0" encoding="utf-8"?>
<ds:datastoreItem xmlns:ds="http://schemas.openxmlformats.org/officeDocument/2006/customXml" ds:itemID="{9E26D277-10AA-4280-B3E1-78500434BE9A}">
  <ds:schemaRefs>
    <ds:schemaRef ds:uri="http://schemas.openxmlformats.org/officeDocument/2006/bibliography"/>
  </ds:schemaRefs>
</ds:datastoreItem>
</file>

<file path=docMetadata/LabelInfo.xml><?xml version="1.0" encoding="utf-8"?>
<clbl:labelList xmlns:clbl="http://schemas.microsoft.com/office/2020/mipLabelMetadata">
  <clbl:label id="{c4de61a9-99b4-4c6a-962e-bd856602e8be}" enabled="0" method="" siteId="{c4de61a9-99b4-4c6a-962e-bd856602e8be}" removed="1"/>
</clbl:labelList>
</file>

<file path=docProps/app.xml><?xml version="1.0" encoding="utf-8"?>
<Properties xmlns="http://schemas.openxmlformats.org/officeDocument/2006/extended-properties" xmlns:vt="http://schemas.openxmlformats.org/officeDocument/2006/docPropsVTypes">
  <Template>Normal</Template>
  <TotalTime>4</TotalTime>
  <Pages>5</Pages>
  <Words>1621</Words>
  <Characters>9734</Characters>
  <Application>Microsoft Office Word</Application>
  <DocSecurity>0</DocSecurity>
  <Lines>81</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Title:</vt:lpstr>
      <vt:lpstr>Title:</vt:lpstr>
    </vt:vector>
  </TitlesOfParts>
  <Company>Conservation International</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kwitt</dc:creator>
  <cp:lastModifiedBy>Maria Fernanda Cortez</cp:lastModifiedBy>
  <cp:revision>3</cp:revision>
  <cp:lastPrinted>2022-10-11T19:10:00Z</cp:lastPrinted>
  <dcterms:created xsi:type="dcterms:W3CDTF">2025-02-13T18:01:00Z</dcterms:created>
  <dcterms:modified xsi:type="dcterms:W3CDTF">2025-02-13T18:03:00Z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0x0101001BF059D37075E74BBCCAADE8008515BE</vt:lpwstr>
  </property>
  <property fmtid="{D5CDD505-2E9C-101B-9397-08002B2CF9AE}" pid="3" name="MediaServiceImageTags">
    <vt:lpwstr/>
  </property>
</Properties>
</file>